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BB" w:rsidRPr="00A913DB" w:rsidRDefault="00813EBB" w:rsidP="00813EBB">
      <w:pPr>
        <w:ind w:left="-284" w:right="-284"/>
        <w:rPr>
          <w:sz w:val="20"/>
        </w:rPr>
      </w:pPr>
      <w:bookmarkStart w:id="0" w:name="_GoBack"/>
      <w:bookmarkEnd w:id="0"/>
      <w:r w:rsidRPr="00A913DB">
        <w:rPr>
          <w:b/>
          <w:sz w:val="20"/>
        </w:rPr>
        <w:t>Seminar:</w:t>
      </w:r>
      <w:r w:rsidRPr="00A913DB">
        <w:rPr>
          <w:sz w:val="20"/>
        </w:rPr>
        <w:t xml:space="preserve"> Digitale Medien im Unterricht der Grundschule</w:t>
      </w:r>
      <w:r w:rsidRPr="00A913DB">
        <w:rPr>
          <w:sz w:val="20"/>
        </w:rPr>
        <w:br/>
      </w:r>
      <w:r w:rsidRPr="00A913DB">
        <w:rPr>
          <w:b/>
          <w:sz w:val="20"/>
        </w:rPr>
        <w:t>Dozentin:</w:t>
      </w:r>
      <w:r w:rsidR="00026121">
        <w:rPr>
          <w:b/>
          <w:sz w:val="20"/>
        </w:rPr>
        <w:t xml:space="preserve"> </w:t>
      </w:r>
      <w:r w:rsidRPr="00A913DB">
        <w:rPr>
          <w:sz w:val="20"/>
        </w:rPr>
        <w:t>Dorothea Noll</w:t>
      </w:r>
      <w:r w:rsidRPr="00A913DB">
        <w:rPr>
          <w:sz w:val="20"/>
        </w:rPr>
        <w:br/>
      </w:r>
      <w:r w:rsidRPr="00A913DB">
        <w:rPr>
          <w:b/>
          <w:sz w:val="20"/>
        </w:rPr>
        <w:t xml:space="preserve">Referenten: </w:t>
      </w:r>
      <w:r w:rsidRPr="00A913DB">
        <w:rPr>
          <w:sz w:val="20"/>
        </w:rPr>
        <w:t xml:space="preserve">Leonie </w:t>
      </w:r>
      <w:proofErr w:type="spellStart"/>
      <w:r w:rsidRPr="00A913DB">
        <w:rPr>
          <w:sz w:val="20"/>
        </w:rPr>
        <w:t>Schorr</w:t>
      </w:r>
      <w:proofErr w:type="spellEnd"/>
      <w:r w:rsidRPr="00A913DB">
        <w:rPr>
          <w:sz w:val="20"/>
        </w:rPr>
        <w:t>, Tamara Klotz, Franziska Schmitt</w:t>
      </w:r>
      <w:r w:rsidRPr="00A913DB">
        <w:rPr>
          <w:sz w:val="20"/>
        </w:rPr>
        <w:br/>
      </w:r>
      <w:r w:rsidRPr="00A913DB">
        <w:rPr>
          <w:b/>
          <w:sz w:val="20"/>
        </w:rPr>
        <w:t>Datum:</w:t>
      </w:r>
      <w:r w:rsidRPr="00A913DB">
        <w:rPr>
          <w:sz w:val="20"/>
        </w:rPr>
        <w:t>21.12.2011 – WS 2011/2012</w:t>
      </w:r>
      <w:r w:rsidRPr="00A913DB">
        <w:rPr>
          <w:szCs w:val="24"/>
        </w:rPr>
        <w:br/>
        <w:t>___________________________________________________________________________</w:t>
      </w:r>
    </w:p>
    <w:p w:rsidR="008434DC" w:rsidRPr="00EB32A6" w:rsidRDefault="00CE0A50" w:rsidP="008434DC">
      <w:pPr>
        <w:jc w:val="center"/>
        <w:rPr>
          <w:b/>
          <w:sz w:val="24"/>
          <w:szCs w:val="24"/>
          <w:u w:val="single"/>
        </w:rPr>
      </w:pPr>
      <w:r w:rsidRPr="00A913DB">
        <w:rPr>
          <w:b/>
          <w:sz w:val="10"/>
          <w:szCs w:val="12"/>
        </w:rPr>
        <w:br/>
      </w:r>
      <w:r w:rsidR="00301171" w:rsidRPr="00A913DB">
        <w:rPr>
          <w:b/>
          <w:sz w:val="28"/>
          <w:szCs w:val="32"/>
        </w:rPr>
        <w:t xml:space="preserve">Pädagogischer Einsatz digitaler Medien als Schreibwerkzeug </w:t>
      </w:r>
      <w:r w:rsidR="00301171" w:rsidRPr="00A913DB">
        <w:rPr>
          <w:b/>
          <w:sz w:val="28"/>
          <w:szCs w:val="32"/>
        </w:rPr>
        <w:br/>
        <w:t>und als Kommunikationsmittel</w:t>
      </w:r>
      <w:r w:rsidR="00221DAE" w:rsidRPr="00A913DB">
        <w:rPr>
          <w:b/>
          <w:sz w:val="28"/>
          <w:szCs w:val="32"/>
        </w:rPr>
        <w:br/>
      </w:r>
    </w:p>
    <w:p w:rsidR="00B30F19" w:rsidRDefault="000378D8" w:rsidP="001C682E">
      <w:pPr>
        <w:pStyle w:val="Listenabsatz"/>
        <w:numPr>
          <w:ilvl w:val="0"/>
          <w:numId w:val="24"/>
        </w:numPr>
        <w:rPr>
          <w:b/>
          <w:u w:val="single"/>
        </w:rPr>
      </w:pPr>
      <w:r w:rsidRPr="00EB32A6">
        <w:rPr>
          <w:b/>
          <w:sz w:val="24"/>
          <w:szCs w:val="24"/>
          <w:u w:val="single"/>
        </w:rPr>
        <w:t>Rahmenplan / Bildungsstandards</w:t>
      </w:r>
    </w:p>
    <w:p w:rsidR="001C682E" w:rsidRPr="00B30F19" w:rsidRDefault="001C682E" w:rsidP="00B30F19">
      <w:pPr>
        <w:ind w:left="360"/>
        <w:rPr>
          <w:b/>
          <w:u w:val="single"/>
        </w:rPr>
      </w:pPr>
      <w:r w:rsidRPr="00B30F19">
        <w:rPr>
          <w:b/>
          <w:u w:val="single"/>
        </w:rPr>
        <w:t>Rahmenplan:</w:t>
      </w:r>
    </w:p>
    <w:p w:rsidR="001C682E" w:rsidRPr="00B30F19" w:rsidRDefault="00831E8A" w:rsidP="00B30F19">
      <w:pPr>
        <w:ind w:firstLine="360"/>
        <w:rPr>
          <w:sz w:val="20"/>
          <w:szCs w:val="20"/>
        </w:rPr>
      </w:pPr>
      <w:r w:rsidRPr="00B30F19">
        <w:rPr>
          <w:sz w:val="20"/>
          <w:szCs w:val="20"/>
        </w:rPr>
        <w:t xml:space="preserve">- </w:t>
      </w:r>
      <w:r w:rsidR="001C682E" w:rsidRPr="00B30F19">
        <w:rPr>
          <w:sz w:val="20"/>
          <w:szCs w:val="20"/>
        </w:rPr>
        <w:t>Im Rahmenplan für hessische Grundschulen wird der Computer als Schreibwerkzeug klar benannt:</w:t>
      </w:r>
    </w:p>
    <w:p w:rsidR="001C682E" w:rsidRDefault="001C682E" w:rsidP="00B30F19">
      <w:pPr>
        <w:ind w:left="360"/>
        <w:rPr>
          <w:sz w:val="20"/>
          <w:szCs w:val="20"/>
        </w:rPr>
      </w:pPr>
      <w:r w:rsidRPr="001C682E">
        <w:rPr>
          <w:sz w:val="20"/>
          <w:szCs w:val="20"/>
        </w:rPr>
        <w:t>„Neben dem Handschreiben sollten auch</w:t>
      </w:r>
      <w:r w:rsidR="00BA5D45">
        <w:rPr>
          <w:sz w:val="20"/>
          <w:szCs w:val="20"/>
        </w:rPr>
        <w:t xml:space="preserve"> </w:t>
      </w:r>
      <w:r w:rsidRPr="001C682E">
        <w:rPr>
          <w:sz w:val="20"/>
          <w:szCs w:val="20"/>
        </w:rPr>
        <w:t xml:space="preserve">technische Werkzeuge zum Einsatz kommen wie </w:t>
      </w:r>
      <w:r w:rsidRPr="001C682E">
        <w:rPr>
          <w:b/>
          <w:bCs/>
          <w:i/>
          <w:iCs/>
          <w:sz w:val="20"/>
          <w:szCs w:val="20"/>
        </w:rPr>
        <w:t>Druckerei</w:t>
      </w:r>
      <w:proofErr w:type="gramStart"/>
      <w:r w:rsidRPr="001C682E">
        <w:rPr>
          <w:b/>
          <w:bCs/>
          <w:i/>
          <w:iCs/>
          <w:sz w:val="20"/>
          <w:szCs w:val="20"/>
        </w:rPr>
        <w:t>, Schreibmaschinen</w:t>
      </w:r>
      <w:proofErr w:type="gramEnd"/>
      <w:r w:rsidRPr="001C682E">
        <w:rPr>
          <w:b/>
          <w:bCs/>
          <w:i/>
          <w:iCs/>
          <w:sz w:val="20"/>
          <w:szCs w:val="20"/>
        </w:rPr>
        <w:t xml:space="preserve"> und der Computer als Schreibwerkzeug.</w:t>
      </w:r>
      <w:r w:rsidRPr="001C682E">
        <w:rPr>
          <w:sz w:val="20"/>
          <w:szCs w:val="20"/>
        </w:rPr>
        <w:t>“</w:t>
      </w:r>
      <w:r w:rsidRPr="001C682E">
        <w:rPr>
          <w:i/>
          <w:iCs/>
          <w:sz w:val="20"/>
          <w:szCs w:val="20"/>
        </w:rPr>
        <w:t>(Hessischer Rahmenplan Grundschule)</w:t>
      </w:r>
    </w:p>
    <w:p w:rsidR="00831E8A" w:rsidRDefault="00831E8A" w:rsidP="00B30F19">
      <w:pPr>
        <w:ind w:firstLine="360"/>
        <w:rPr>
          <w:sz w:val="20"/>
          <w:szCs w:val="20"/>
        </w:rPr>
      </w:pPr>
      <w:r>
        <w:rPr>
          <w:sz w:val="20"/>
          <w:szCs w:val="20"/>
        </w:rPr>
        <w:t>- Digitale Medien als Kommunikationsmittel werden allerdings nicht konkret benannt.</w:t>
      </w:r>
      <w:r>
        <w:rPr>
          <w:sz w:val="20"/>
          <w:szCs w:val="20"/>
        </w:rPr>
        <w:br/>
      </w:r>
    </w:p>
    <w:p w:rsidR="00831E8A" w:rsidRDefault="00831E8A" w:rsidP="00B30F19">
      <w:pPr>
        <w:ind w:left="360"/>
        <w:rPr>
          <w:sz w:val="20"/>
          <w:szCs w:val="20"/>
        </w:rPr>
      </w:pPr>
      <w:r w:rsidRPr="00831E8A">
        <w:rPr>
          <w:b/>
          <w:u w:val="single"/>
        </w:rPr>
        <w:t>Bildungsstandards:</w:t>
      </w:r>
      <w:r>
        <w:rPr>
          <w:b/>
          <w:u w:val="single"/>
        </w:rPr>
        <w:br/>
      </w:r>
      <w:r>
        <w:t xml:space="preserve">- </w:t>
      </w:r>
      <w:r w:rsidRPr="00831E8A">
        <w:rPr>
          <w:sz w:val="20"/>
          <w:szCs w:val="20"/>
        </w:rPr>
        <w:t>Die hessischen Bildungsstandards halten sich bedeckter. Es gibt keine eindeutigen Aussagen zum Einsatz digitaler Medien als Schreibwerkzeug und Kommunikationsmittel</w:t>
      </w:r>
      <w:r w:rsidR="0074527C">
        <w:rPr>
          <w:sz w:val="20"/>
          <w:szCs w:val="20"/>
        </w:rPr>
        <w:t>.</w:t>
      </w:r>
    </w:p>
    <w:p w:rsidR="00831E8A" w:rsidRDefault="00831E8A" w:rsidP="00B30F19">
      <w:pPr>
        <w:ind w:firstLine="360"/>
        <w:rPr>
          <w:sz w:val="20"/>
          <w:szCs w:val="20"/>
        </w:rPr>
      </w:pPr>
      <w:r w:rsidRPr="00831E8A">
        <w:rPr>
          <w:sz w:val="20"/>
          <w:szCs w:val="20"/>
        </w:rPr>
        <w:t xml:space="preserve">- </w:t>
      </w:r>
      <w:r w:rsidR="004F3613">
        <w:rPr>
          <w:sz w:val="20"/>
          <w:szCs w:val="20"/>
        </w:rPr>
        <w:t>In den Bildungsstandards für das Fach Deutsch gibt es allerdings folgenden Verweis:</w:t>
      </w:r>
    </w:p>
    <w:p w:rsidR="004F3613" w:rsidRDefault="004F3613" w:rsidP="00B30F19">
      <w:pPr>
        <w:ind w:left="360"/>
        <w:rPr>
          <w:i/>
          <w:iCs/>
          <w:sz w:val="20"/>
          <w:szCs w:val="20"/>
        </w:rPr>
      </w:pPr>
      <w:r w:rsidRPr="004F3613">
        <w:rPr>
          <w:sz w:val="20"/>
          <w:szCs w:val="20"/>
        </w:rPr>
        <w:t>„Den Schreibprozess gestalten sie mithilf</w:t>
      </w:r>
      <w:r w:rsidR="00BA5D45">
        <w:rPr>
          <w:sz w:val="20"/>
          <w:szCs w:val="20"/>
        </w:rPr>
        <w:t xml:space="preserve">e </w:t>
      </w:r>
      <w:r w:rsidRPr="004F3613">
        <w:rPr>
          <w:b/>
          <w:sz w:val="20"/>
          <w:szCs w:val="20"/>
        </w:rPr>
        <w:t>unterschiedlicher Schreibmedien</w:t>
      </w:r>
      <w:r w:rsidRPr="004F3613">
        <w:rPr>
          <w:sz w:val="20"/>
          <w:szCs w:val="20"/>
        </w:rPr>
        <w:t xml:space="preserve"> selbstständig und ver</w:t>
      </w:r>
      <w:r>
        <w:rPr>
          <w:sz w:val="20"/>
          <w:szCs w:val="20"/>
        </w:rPr>
        <w:t>fassen ihre Texte bewusst unter</w:t>
      </w:r>
      <w:r w:rsidRPr="004F3613">
        <w:rPr>
          <w:sz w:val="20"/>
          <w:szCs w:val="20"/>
        </w:rPr>
        <w:t xml:space="preserve"> Berücksichtigung von Schreibabsicht, Inhaltsbezug und Verwendungs</w:t>
      </w:r>
      <w:r w:rsidR="0074527C">
        <w:rPr>
          <w:sz w:val="20"/>
          <w:szCs w:val="20"/>
        </w:rPr>
        <w:t>-</w:t>
      </w:r>
      <w:proofErr w:type="spellStart"/>
      <w:r w:rsidRPr="004F3613">
        <w:rPr>
          <w:sz w:val="20"/>
          <w:szCs w:val="20"/>
        </w:rPr>
        <w:t>zusammenhang</w:t>
      </w:r>
      <w:proofErr w:type="spellEnd"/>
      <w:r w:rsidRPr="004F3613">
        <w:rPr>
          <w:sz w:val="20"/>
          <w:szCs w:val="20"/>
        </w:rPr>
        <w:t>.“</w:t>
      </w:r>
      <w:r w:rsidRPr="004F3613">
        <w:rPr>
          <w:i/>
          <w:iCs/>
          <w:sz w:val="20"/>
          <w:szCs w:val="20"/>
        </w:rPr>
        <w:t xml:space="preserve">(Hessische Bildungsstandards für das Fach Deutsch) </w:t>
      </w:r>
    </w:p>
    <w:p w:rsidR="001C682E" w:rsidRDefault="004F3613" w:rsidP="00B30F19">
      <w:pPr>
        <w:ind w:left="360"/>
        <w:rPr>
          <w:b/>
          <w:u w:val="single"/>
        </w:rPr>
      </w:pPr>
      <w:r>
        <w:rPr>
          <w:iCs/>
          <w:sz w:val="20"/>
          <w:szCs w:val="20"/>
        </w:rPr>
        <w:t xml:space="preserve">- Unter den Begriff unterschiedliche Schreibmedien </w:t>
      </w:r>
      <w:proofErr w:type="gramStart"/>
      <w:r>
        <w:rPr>
          <w:iCs/>
          <w:sz w:val="20"/>
          <w:szCs w:val="20"/>
        </w:rPr>
        <w:t>fallen durchaus auch digitale Medien, die von den Kindern selbstständig eingesetzt werden sollen.</w:t>
      </w:r>
      <w:proofErr w:type="gramEnd"/>
    </w:p>
    <w:p w:rsidR="001C682E" w:rsidRPr="001C682E" w:rsidRDefault="001C682E" w:rsidP="001C682E">
      <w:pPr>
        <w:rPr>
          <w:b/>
          <w:u w:val="single"/>
        </w:rPr>
      </w:pPr>
    </w:p>
    <w:p w:rsidR="00813EBB" w:rsidRPr="00EB32A6" w:rsidRDefault="00813EBB" w:rsidP="00EB32A6">
      <w:pPr>
        <w:pStyle w:val="Listenabsatz"/>
        <w:numPr>
          <w:ilvl w:val="0"/>
          <w:numId w:val="24"/>
        </w:numPr>
        <w:rPr>
          <w:b/>
          <w:sz w:val="24"/>
          <w:szCs w:val="24"/>
          <w:u w:val="single"/>
        </w:rPr>
      </w:pPr>
      <w:r w:rsidRPr="00EB32A6">
        <w:rPr>
          <w:b/>
          <w:sz w:val="24"/>
          <w:szCs w:val="24"/>
          <w:u w:val="single"/>
        </w:rPr>
        <w:t>Digitale Medien als Schre</w:t>
      </w:r>
      <w:r w:rsidR="000378D8" w:rsidRPr="00EB32A6">
        <w:rPr>
          <w:b/>
          <w:sz w:val="24"/>
          <w:szCs w:val="24"/>
          <w:u w:val="single"/>
        </w:rPr>
        <w:t>ibwerkzeug</w:t>
      </w:r>
      <w:r w:rsidRPr="00EB32A6">
        <w:rPr>
          <w:b/>
          <w:sz w:val="24"/>
          <w:szCs w:val="24"/>
          <w:u w:val="single"/>
        </w:rPr>
        <w:br/>
      </w:r>
    </w:p>
    <w:p w:rsidR="000378D8" w:rsidRPr="00AE3E45" w:rsidRDefault="00AE3E45" w:rsidP="001A5512">
      <w:pPr>
        <w:ind w:left="360"/>
        <w:rPr>
          <w:sz w:val="20"/>
        </w:rPr>
      </w:pPr>
      <w:r w:rsidRPr="00EB32A6">
        <w:rPr>
          <w:b/>
          <w:u w:val="single"/>
        </w:rPr>
        <w:t>Definition Schreibwerkzeug:</w:t>
      </w:r>
      <w:r>
        <w:rPr>
          <w:b/>
          <w:sz w:val="20"/>
        </w:rPr>
        <w:br/>
      </w:r>
      <w:r w:rsidRPr="00AE3E45">
        <w:rPr>
          <w:sz w:val="20"/>
        </w:rPr>
        <w:t>„Gerät, mit dem man schriftliche Texte auf einer (beschreibbaren) Fläche anbringen kann.“(</w:t>
      </w:r>
      <w:r w:rsidRPr="00AE3E45">
        <w:rPr>
          <w:i/>
          <w:iCs/>
          <w:sz w:val="20"/>
        </w:rPr>
        <w:t>http://www.wortbedeutung.info/Schreibwerkzeug/)</w:t>
      </w:r>
    </w:p>
    <w:p w:rsidR="00AE3E45" w:rsidRPr="00EB32A6" w:rsidRDefault="00AE3E45" w:rsidP="001A5512">
      <w:pPr>
        <w:ind w:firstLine="360"/>
        <w:rPr>
          <w:b/>
          <w:u w:val="single"/>
        </w:rPr>
      </w:pPr>
      <w:r w:rsidRPr="00EB32A6">
        <w:rPr>
          <w:b/>
          <w:u w:val="single"/>
        </w:rPr>
        <w:t>Historie</w:t>
      </w:r>
      <w:r w:rsidR="001A5512" w:rsidRPr="00EB32A6">
        <w:rPr>
          <w:b/>
          <w:u w:val="single"/>
        </w:rPr>
        <w:t xml:space="preserve"> Schreibwerkzeug</w:t>
      </w:r>
      <w:r w:rsidRPr="00EB32A6">
        <w:rPr>
          <w:b/>
          <w:u w:val="single"/>
        </w:rPr>
        <w:t>:</w:t>
      </w:r>
    </w:p>
    <w:p w:rsidR="00AE3E45" w:rsidRDefault="001A5512" w:rsidP="006253BA">
      <w:pPr>
        <w:tabs>
          <w:tab w:val="left" w:pos="1545"/>
        </w:tabs>
        <w:rPr>
          <w:sz w:val="20"/>
        </w:rPr>
      </w:pPr>
      <w:r>
        <w:rPr>
          <w:sz w:val="20"/>
        </w:rPr>
        <w:t xml:space="preserve">         - </w:t>
      </w:r>
      <w:r w:rsidR="006253BA" w:rsidRPr="006253BA">
        <w:rPr>
          <w:sz w:val="20"/>
        </w:rPr>
        <w:t>Schreiben</w:t>
      </w:r>
      <w:r w:rsidR="006253BA">
        <w:rPr>
          <w:sz w:val="20"/>
        </w:rPr>
        <w:t xml:space="preserve"> ist eine Kulturtechnik, die sich parallel zur menschlichen Kultur entwickelte.</w:t>
      </w:r>
    </w:p>
    <w:p w:rsidR="006253BA" w:rsidRPr="006253BA" w:rsidRDefault="006253BA" w:rsidP="006253BA">
      <w:pPr>
        <w:pStyle w:val="Listenabsatz"/>
        <w:numPr>
          <w:ilvl w:val="0"/>
          <w:numId w:val="15"/>
        </w:numPr>
        <w:tabs>
          <w:tab w:val="left" w:pos="1545"/>
        </w:tabs>
        <w:rPr>
          <w:b/>
          <w:sz w:val="20"/>
        </w:rPr>
      </w:pPr>
      <w:r w:rsidRPr="006253BA">
        <w:rPr>
          <w:b/>
          <w:sz w:val="20"/>
        </w:rPr>
        <w:t>Stufe:</w:t>
      </w:r>
      <w:r>
        <w:rPr>
          <w:b/>
          <w:sz w:val="20"/>
        </w:rPr>
        <w:t xml:space="preserve"> Text und Bild sind unverrückbar</w:t>
      </w:r>
    </w:p>
    <w:p w:rsidR="00AE3E45" w:rsidRPr="006253BA" w:rsidRDefault="006253BA" w:rsidP="00AE3E45">
      <w:pPr>
        <w:pStyle w:val="Listenabsatz"/>
        <w:numPr>
          <w:ilvl w:val="0"/>
          <w:numId w:val="13"/>
        </w:numPr>
        <w:rPr>
          <w:b/>
          <w:sz w:val="20"/>
        </w:rPr>
      </w:pPr>
      <w:r w:rsidRPr="006253BA">
        <w:rPr>
          <w:sz w:val="20"/>
        </w:rPr>
        <w:t>Umfas</w:t>
      </w:r>
      <w:r>
        <w:rPr>
          <w:sz w:val="20"/>
        </w:rPr>
        <w:t>st u.a. die Steinzeit, in der Felswände als Schreibuntergrund dienten</w:t>
      </w:r>
    </w:p>
    <w:p w:rsidR="006253BA" w:rsidRPr="006253BA" w:rsidRDefault="006253BA" w:rsidP="00AE3E45">
      <w:pPr>
        <w:pStyle w:val="Listenabsatz"/>
        <w:numPr>
          <w:ilvl w:val="0"/>
          <w:numId w:val="13"/>
        </w:numPr>
        <w:rPr>
          <w:b/>
          <w:sz w:val="20"/>
        </w:rPr>
      </w:pPr>
      <w:r>
        <w:rPr>
          <w:sz w:val="20"/>
        </w:rPr>
        <w:t>Schreibwerkzeuge waren kleine, keilförmige Steine mit denen man in den Fels ritzte</w:t>
      </w:r>
      <w:r>
        <w:rPr>
          <w:sz w:val="20"/>
        </w:rPr>
        <w:br/>
      </w:r>
    </w:p>
    <w:p w:rsidR="006253BA" w:rsidRDefault="006253BA" w:rsidP="006253BA">
      <w:pPr>
        <w:pStyle w:val="Listenabsatz"/>
        <w:numPr>
          <w:ilvl w:val="0"/>
          <w:numId w:val="15"/>
        </w:numPr>
        <w:rPr>
          <w:b/>
          <w:sz w:val="20"/>
        </w:rPr>
      </w:pPr>
      <w:r>
        <w:rPr>
          <w:b/>
          <w:sz w:val="20"/>
        </w:rPr>
        <w:t xml:space="preserve">Stufe: Text und Bild sind transportabel, aber mit dem </w:t>
      </w:r>
      <w:proofErr w:type="spellStart"/>
      <w:r>
        <w:rPr>
          <w:b/>
          <w:sz w:val="20"/>
        </w:rPr>
        <w:t>Trägermateriel</w:t>
      </w:r>
      <w:proofErr w:type="spellEnd"/>
      <w:r>
        <w:rPr>
          <w:b/>
          <w:sz w:val="20"/>
        </w:rPr>
        <w:t xml:space="preserve"> verbunden</w:t>
      </w:r>
    </w:p>
    <w:p w:rsidR="006253BA" w:rsidRDefault="006253BA" w:rsidP="006253BA">
      <w:pPr>
        <w:pStyle w:val="Listenabsatz"/>
        <w:numPr>
          <w:ilvl w:val="0"/>
          <w:numId w:val="18"/>
        </w:numPr>
        <w:rPr>
          <w:sz w:val="20"/>
        </w:rPr>
      </w:pPr>
      <w:r w:rsidRPr="006253BA">
        <w:rPr>
          <w:sz w:val="20"/>
        </w:rPr>
        <w:t>Hier wurden z.B. pflanzliche Blätter benutzt um Aufzeichnungen zum Mitnehmen/Weitergeben anzufertigen</w:t>
      </w:r>
    </w:p>
    <w:p w:rsidR="006253BA" w:rsidRDefault="006253BA" w:rsidP="006253BA">
      <w:pPr>
        <w:pStyle w:val="Listenabsatz"/>
        <w:numPr>
          <w:ilvl w:val="0"/>
          <w:numId w:val="18"/>
        </w:numPr>
        <w:rPr>
          <w:sz w:val="20"/>
        </w:rPr>
      </w:pPr>
      <w:r>
        <w:rPr>
          <w:sz w:val="20"/>
        </w:rPr>
        <w:lastRenderedPageBreak/>
        <w:t>Vor dem Papier gab es Pergament als Schreibunterlage</w:t>
      </w:r>
    </w:p>
    <w:p w:rsidR="006253BA" w:rsidRDefault="006253BA" w:rsidP="006253BA">
      <w:pPr>
        <w:pStyle w:val="Listenabsatz"/>
        <w:numPr>
          <w:ilvl w:val="0"/>
          <w:numId w:val="18"/>
        </w:numPr>
        <w:rPr>
          <w:sz w:val="20"/>
        </w:rPr>
      </w:pPr>
      <w:r>
        <w:rPr>
          <w:sz w:val="20"/>
        </w:rPr>
        <w:t xml:space="preserve">Weiterentwicklung der ursprünglichen Schreibfeder, da Federspitzen schnell verbraucht waren </w:t>
      </w:r>
      <w:r w:rsidRPr="006253BA">
        <w:rPr>
          <w:sz w:val="20"/>
        </w:rPr>
        <w:sym w:font="Wingdings" w:char="F0E0"/>
      </w:r>
      <w:r w:rsidR="001F7C54">
        <w:rPr>
          <w:sz w:val="20"/>
        </w:rPr>
        <w:t xml:space="preserve"> 19. Jhd.: </w:t>
      </w:r>
      <w:r>
        <w:rPr>
          <w:sz w:val="20"/>
        </w:rPr>
        <w:t>Erster Füllfederhalter</w:t>
      </w:r>
    </w:p>
    <w:p w:rsidR="006253BA" w:rsidRDefault="006253BA" w:rsidP="006253BA">
      <w:pPr>
        <w:pStyle w:val="Listenabsatz"/>
        <w:numPr>
          <w:ilvl w:val="0"/>
          <w:numId w:val="18"/>
        </w:numPr>
        <w:rPr>
          <w:sz w:val="20"/>
        </w:rPr>
      </w:pPr>
      <w:r w:rsidRPr="006253BA">
        <w:rPr>
          <w:sz w:val="20"/>
        </w:rPr>
        <w:t xml:space="preserve">Erfindung der Schreibmaschine </w:t>
      </w:r>
      <w:r w:rsidRPr="006253BA">
        <w:rPr>
          <w:sz w:val="20"/>
        </w:rPr>
        <w:sym w:font="Wingdings" w:char="F0E0"/>
      </w:r>
      <w:r w:rsidRPr="006253BA">
        <w:rPr>
          <w:sz w:val="20"/>
        </w:rPr>
        <w:t xml:space="preserve"> ihre Tastatur heute noch Grundlage der PC-Tastatur</w:t>
      </w:r>
      <w:r>
        <w:rPr>
          <w:sz w:val="20"/>
        </w:rPr>
        <w:br/>
      </w:r>
    </w:p>
    <w:p w:rsidR="006253BA" w:rsidRDefault="006253BA" w:rsidP="006253BA">
      <w:pPr>
        <w:pStyle w:val="Listenabsatz"/>
        <w:numPr>
          <w:ilvl w:val="0"/>
          <w:numId w:val="15"/>
        </w:numPr>
        <w:rPr>
          <w:b/>
          <w:sz w:val="20"/>
        </w:rPr>
      </w:pPr>
      <w:r w:rsidRPr="006253BA">
        <w:rPr>
          <w:b/>
          <w:sz w:val="20"/>
        </w:rPr>
        <w:t>Stufe: Text und Bild losgelöst vom Träger</w:t>
      </w:r>
    </w:p>
    <w:p w:rsidR="006253BA" w:rsidRPr="001A5512" w:rsidRDefault="006253BA" w:rsidP="006253BA">
      <w:pPr>
        <w:pStyle w:val="Listenabsatz"/>
        <w:numPr>
          <w:ilvl w:val="0"/>
          <w:numId w:val="20"/>
        </w:numPr>
        <w:rPr>
          <w:sz w:val="20"/>
        </w:rPr>
      </w:pPr>
      <w:r w:rsidRPr="001A5512">
        <w:rPr>
          <w:sz w:val="20"/>
        </w:rPr>
        <w:t xml:space="preserve">Anfang </w:t>
      </w:r>
      <w:r w:rsidR="001F7C54">
        <w:rPr>
          <w:sz w:val="20"/>
        </w:rPr>
        <w:t xml:space="preserve">des </w:t>
      </w:r>
      <w:r w:rsidRPr="001A5512">
        <w:rPr>
          <w:sz w:val="20"/>
        </w:rPr>
        <w:t xml:space="preserve">20.Jhd. erste Computer </w:t>
      </w:r>
      <w:r w:rsidRPr="001A5512">
        <w:rPr>
          <w:sz w:val="20"/>
        </w:rPr>
        <w:sym w:font="Wingdings" w:char="F0E0"/>
      </w:r>
      <w:r w:rsidRPr="001A5512">
        <w:rPr>
          <w:sz w:val="20"/>
        </w:rPr>
        <w:t xml:space="preserve"> in den 70ern auch für private Haushalte erschwinglich</w:t>
      </w:r>
    </w:p>
    <w:p w:rsidR="006253BA" w:rsidRPr="001A5512" w:rsidRDefault="006253BA" w:rsidP="006253BA">
      <w:pPr>
        <w:pStyle w:val="Listenabsatz"/>
        <w:numPr>
          <w:ilvl w:val="0"/>
          <w:numId w:val="20"/>
        </w:numPr>
        <w:rPr>
          <w:sz w:val="20"/>
        </w:rPr>
      </w:pPr>
      <w:r w:rsidRPr="001A5512">
        <w:rPr>
          <w:sz w:val="20"/>
        </w:rPr>
        <w:t>Schreibwerkzeug erstmals vom Schreibuntergrund gelöst</w:t>
      </w:r>
    </w:p>
    <w:p w:rsidR="001A5512" w:rsidRPr="001A5512" w:rsidRDefault="001A5512" w:rsidP="006253BA">
      <w:pPr>
        <w:pStyle w:val="Listenabsatz"/>
        <w:numPr>
          <w:ilvl w:val="0"/>
          <w:numId w:val="20"/>
        </w:numPr>
        <w:rPr>
          <w:sz w:val="20"/>
        </w:rPr>
      </w:pPr>
      <w:r w:rsidRPr="001A5512">
        <w:rPr>
          <w:sz w:val="20"/>
        </w:rPr>
        <w:t>Früher: Papier und Stift; Heute: Tastatur, Textverarbeitungsprogramm und Bildschirm</w:t>
      </w:r>
    </w:p>
    <w:p w:rsidR="001A5512" w:rsidRPr="001A5512" w:rsidRDefault="001A5512" w:rsidP="006253BA">
      <w:pPr>
        <w:pStyle w:val="Listenabsatz"/>
        <w:numPr>
          <w:ilvl w:val="0"/>
          <w:numId w:val="20"/>
        </w:numPr>
        <w:rPr>
          <w:sz w:val="20"/>
        </w:rPr>
      </w:pPr>
      <w:r w:rsidRPr="001A5512">
        <w:rPr>
          <w:sz w:val="20"/>
        </w:rPr>
        <w:t xml:space="preserve">Durch </w:t>
      </w:r>
      <w:r w:rsidR="001F7C54">
        <w:rPr>
          <w:sz w:val="20"/>
        </w:rPr>
        <w:t xml:space="preserve">das </w:t>
      </w:r>
      <w:r w:rsidRPr="001A5512">
        <w:rPr>
          <w:sz w:val="20"/>
        </w:rPr>
        <w:t>Internet diverse Möglichkeiten der Textverbreitung</w:t>
      </w:r>
    </w:p>
    <w:p w:rsidR="00AE3E45" w:rsidRPr="00EB32A6" w:rsidRDefault="00EB32A6" w:rsidP="00AE3E45">
      <w:pPr>
        <w:rPr>
          <w:b/>
        </w:rPr>
      </w:pPr>
      <w:r w:rsidRPr="00EB32A6">
        <w:rPr>
          <w:b/>
        </w:rPr>
        <w:br/>
      </w:r>
      <w:r w:rsidRPr="00EB32A6">
        <w:rPr>
          <w:b/>
          <w:u w:val="single"/>
        </w:rPr>
        <w:t>Einsatz des Computers als Schreibwerkzeug:</w:t>
      </w:r>
    </w:p>
    <w:p w:rsidR="00813EBB" w:rsidRDefault="00813EBB" w:rsidP="00EB32A6">
      <w:pPr>
        <w:pStyle w:val="Listenabsatz"/>
        <w:numPr>
          <w:ilvl w:val="0"/>
          <w:numId w:val="23"/>
        </w:numPr>
        <w:rPr>
          <w:sz w:val="20"/>
        </w:rPr>
      </w:pPr>
      <w:r w:rsidRPr="00EB32A6">
        <w:rPr>
          <w:sz w:val="20"/>
        </w:rPr>
        <w:t>Diskrepanz zwischen Gedankenfluss und Verschriftlichung</w:t>
      </w:r>
      <w:r w:rsidR="002C65B2" w:rsidRPr="00EB32A6">
        <w:rPr>
          <w:sz w:val="20"/>
        </w:rPr>
        <w:t>, da Schreiben kognitiv und m</w:t>
      </w:r>
      <w:r w:rsidR="001F7C54">
        <w:rPr>
          <w:sz w:val="20"/>
        </w:rPr>
        <w:t xml:space="preserve">otorisch noch sehr anstrengend ist </w:t>
      </w:r>
      <w:r w:rsidR="002C65B2" w:rsidRPr="00EB32A6">
        <w:rPr>
          <w:rFonts w:cstheme="minorHAnsi"/>
          <w:sz w:val="20"/>
        </w:rPr>
        <w:t xml:space="preserve">→ </w:t>
      </w:r>
      <w:r w:rsidRPr="00EB32A6">
        <w:rPr>
          <w:sz w:val="20"/>
        </w:rPr>
        <w:t>Tastatur entlastet</w:t>
      </w:r>
    </w:p>
    <w:p w:rsidR="00813EBB" w:rsidRPr="00EB32A6" w:rsidRDefault="00813EBB" w:rsidP="00EB32A6">
      <w:pPr>
        <w:pStyle w:val="Listenabsatz"/>
        <w:numPr>
          <w:ilvl w:val="0"/>
          <w:numId w:val="23"/>
        </w:numPr>
        <w:rPr>
          <w:sz w:val="20"/>
        </w:rPr>
      </w:pPr>
      <w:r w:rsidRPr="00EB32A6">
        <w:rPr>
          <w:sz w:val="20"/>
        </w:rPr>
        <w:t>Vorläufigkeit des Textes</w:t>
      </w:r>
      <w:r w:rsidR="002C65B2" w:rsidRPr="00EB32A6">
        <w:rPr>
          <w:sz w:val="20"/>
        </w:rPr>
        <w:t xml:space="preserve"> durch Löschfunktion </w:t>
      </w:r>
      <w:r w:rsidR="002C65B2" w:rsidRPr="00EB32A6">
        <w:rPr>
          <w:rFonts w:cstheme="minorHAnsi"/>
          <w:sz w:val="20"/>
        </w:rPr>
        <w:t>→ Kinder verlieren Scheu</w:t>
      </w:r>
    </w:p>
    <w:p w:rsidR="00813EBB" w:rsidRPr="00EB32A6" w:rsidRDefault="00813EBB" w:rsidP="00EB32A6">
      <w:pPr>
        <w:pStyle w:val="Listenabsatz"/>
        <w:numPr>
          <w:ilvl w:val="0"/>
          <w:numId w:val="23"/>
        </w:numPr>
        <w:rPr>
          <w:sz w:val="20"/>
        </w:rPr>
      </w:pPr>
      <w:r w:rsidRPr="00EB32A6">
        <w:rPr>
          <w:sz w:val="20"/>
        </w:rPr>
        <w:t>Nicht-lineares Vorgehen</w:t>
      </w:r>
      <w:r w:rsidR="002C65B2" w:rsidRPr="00EB32A6">
        <w:rPr>
          <w:rFonts w:cstheme="minorHAnsi"/>
          <w:sz w:val="20"/>
        </w:rPr>
        <w:t xml:space="preserve">→ </w:t>
      </w:r>
      <w:r w:rsidR="002C65B2" w:rsidRPr="00EB32A6">
        <w:rPr>
          <w:sz w:val="20"/>
        </w:rPr>
        <w:t xml:space="preserve"> Schreibprozess kann jederzeit unterbrochen und an jeder beliebigen Stelle fortgesetzt werden</w:t>
      </w:r>
    </w:p>
    <w:p w:rsidR="00813EBB" w:rsidRPr="00EB32A6" w:rsidRDefault="00813EBB" w:rsidP="00EB32A6">
      <w:pPr>
        <w:pStyle w:val="Listenabsatz"/>
        <w:numPr>
          <w:ilvl w:val="0"/>
          <w:numId w:val="23"/>
        </w:numPr>
        <w:rPr>
          <w:sz w:val="20"/>
        </w:rPr>
      </w:pPr>
      <w:r w:rsidRPr="00EB32A6">
        <w:rPr>
          <w:sz w:val="20"/>
        </w:rPr>
        <w:t>Kooperatives Schreiben / Verfassen von Texten</w:t>
      </w:r>
      <w:r w:rsidR="002C65B2" w:rsidRPr="00EB32A6">
        <w:rPr>
          <w:rFonts w:cstheme="minorHAnsi"/>
          <w:sz w:val="20"/>
        </w:rPr>
        <w:t>→ Text ist auf dem Moni</w:t>
      </w:r>
      <w:r w:rsidR="001F7C54">
        <w:rPr>
          <w:rFonts w:cstheme="minorHAnsi"/>
          <w:sz w:val="20"/>
        </w:rPr>
        <w:t>tor für jeden gut lesbar und kann leicht vervielfältigt und weitergegeben</w:t>
      </w:r>
      <w:r w:rsidR="002C65B2" w:rsidRPr="00EB32A6">
        <w:rPr>
          <w:rFonts w:cstheme="minorHAnsi"/>
          <w:sz w:val="20"/>
        </w:rPr>
        <w:t xml:space="preserve"> werden (z.B. E-Mail, Drucker)</w:t>
      </w:r>
    </w:p>
    <w:p w:rsidR="00813EBB" w:rsidRPr="00EB32A6" w:rsidRDefault="00813EBB" w:rsidP="00EB32A6">
      <w:pPr>
        <w:pStyle w:val="Listenabsatz"/>
        <w:numPr>
          <w:ilvl w:val="0"/>
          <w:numId w:val="23"/>
        </w:numPr>
        <w:rPr>
          <w:sz w:val="20"/>
        </w:rPr>
      </w:pPr>
      <w:r w:rsidRPr="00EB32A6">
        <w:rPr>
          <w:sz w:val="20"/>
        </w:rPr>
        <w:t>Rechtschreibgespräche</w:t>
      </w:r>
      <w:r w:rsidR="002C65B2" w:rsidRPr="00EB32A6">
        <w:rPr>
          <w:sz w:val="20"/>
        </w:rPr>
        <w:t xml:space="preserve"> mit Mitschülern und der Lehrerin</w:t>
      </w:r>
      <w:r w:rsidR="001F7C54">
        <w:rPr>
          <w:sz w:val="20"/>
        </w:rPr>
        <w:t xml:space="preserve">, </w:t>
      </w:r>
      <w:r w:rsidRPr="00EB32A6">
        <w:rPr>
          <w:sz w:val="20"/>
        </w:rPr>
        <w:t>Schreibhilfen</w:t>
      </w:r>
      <w:r w:rsidR="002C65B2" w:rsidRPr="00EB32A6">
        <w:rPr>
          <w:sz w:val="20"/>
        </w:rPr>
        <w:t xml:space="preserve"> sind trotzdem erforderlich</w:t>
      </w:r>
    </w:p>
    <w:p w:rsidR="00813EBB" w:rsidRPr="00EB32A6" w:rsidRDefault="00813EBB" w:rsidP="00EB32A6">
      <w:pPr>
        <w:pStyle w:val="Listenabsatz"/>
        <w:numPr>
          <w:ilvl w:val="0"/>
          <w:numId w:val="23"/>
        </w:numPr>
        <w:rPr>
          <w:sz w:val="20"/>
        </w:rPr>
      </w:pPr>
      <w:r w:rsidRPr="00EB32A6">
        <w:rPr>
          <w:sz w:val="20"/>
        </w:rPr>
        <w:t>Schreibziel</w:t>
      </w:r>
      <w:r w:rsidR="001F7C54">
        <w:rPr>
          <w:sz w:val="20"/>
        </w:rPr>
        <w:t>, das  Schüler</w:t>
      </w:r>
      <w:r w:rsidR="002C65B2" w:rsidRPr="00EB32A6">
        <w:rPr>
          <w:sz w:val="20"/>
        </w:rPr>
        <w:t xml:space="preserve"> verfolgen können</w:t>
      </w:r>
      <w:r w:rsidR="001F7C54">
        <w:rPr>
          <w:sz w:val="20"/>
        </w:rPr>
        <w:t xml:space="preserve">, </w:t>
      </w:r>
      <w:r w:rsidR="001F7C54" w:rsidRPr="00EB32A6">
        <w:rPr>
          <w:sz w:val="20"/>
        </w:rPr>
        <w:t>muss</w:t>
      </w:r>
      <w:r w:rsidR="001F7C54">
        <w:rPr>
          <w:sz w:val="20"/>
        </w:rPr>
        <w:t xml:space="preserve"> ausgewiesen sein</w:t>
      </w:r>
      <w:r w:rsidR="00EB32A6">
        <w:rPr>
          <w:sz w:val="20"/>
        </w:rPr>
        <w:br/>
      </w:r>
    </w:p>
    <w:p w:rsidR="002C65B2" w:rsidRDefault="002C65B2" w:rsidP="002C65B2">
      <w:pPr>
        <w:pStyle w:val="Listenabsatz"/>
        <w:ind w:left="1080"/>
        <w:rPr>
          <w:sz w:val="20"/>
        </w:rPr>
      </w:pPr>
    </w:p>
    <w:p w:rsidR="00813EBB" w:rsidRPr="00EB32A6" w:rsidRDefault="000378D8" w:rsidP="00EB32A6">
      <w:pPr>
        <w:pStyle w:val="Listenabsatz"/>
        <w:numPr>
          <w:ilvl w:val="0"/>
          <w:numId w:val="24"/>
        </w:numPr>
        <w:rPr>
          <w:b/>
          <w:szCs w:val="24"/>
          <w:u w:val="single"/>
        </w:rPr>
      </w:pPr>
      <w:r w:rsidRPr="00EB32A6">
        <w:rPr>
          <w:b/>
          <w:szCs w:val="24"/>
          <w:u w:val="single"/>
        </w:rPr>
        <w:t>Digitale Medien als Kommunikationsmittel</w:t>
      </w:r>
    </w:p>
    <w:p w:rsidR="00813EBB" w:rsidRPr="00EB32A6" w:rsidRDefault="00813EBB" w:rsidP="00813EBB">
      <w:pPr>
        <w:pStyle w:val="Listenabsatz"/>
        <w:rPr>
          <w:u w:val="single"/>
        </w:rPr>
      </w:pPr>
    </w:p>
    <w:p w:rsidR="003652D2" w:rsidRPr="001F7C54" w:rsidRDefault="001F7C54" w:rsidP="001F7C54">
      <w:pPr>
        <w:pStyle w:val="StandardWeb"/>
        <w:spacing w:before="120" w:beforeAutospacing="0" w:after="0" w:afterAutospacing="0"/>
        <w:ind w:left="432" w:hanging="72"/>
        <w:rPr>
          <w:rFonts w:asciiTheme="minorHAnsi" w:eastAsia="+mn-ea" w:hAnsiTheme="minorHAnsi" w:cstheme="minorHAnsi"/>
          <w:color w:val="000000"/>
          <w:kern w:val="24"/>
          <w:sz w:val="20"/>
          <w:szCs w:val="20"/>
        </w:rPr>
      </w:pPr>
      <w:r w:rsidRPr="001F7C54">
        <w:rPr>
          <w:rFonts w:asciiTheme="minorHAnsi" w:hAnsiTheme="minorHAnsi" w:cstheme="minorHAnsi"/>
          <w:b/>
          <w:sz w:val="22"/>
          <w:szCs w:val="22"/>
          <w:u w:val="single"/>
        </w:rPr>
        <w:t>3.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EB32A6" w:rsidRPr="00EB32A6">
        <w:rPr>
          <w:rFonts w:asciiTheme="minorHAnsi" w:hAnsiTheme="minorHAnsi" w:cstheme="minorHAnsi"/>
          <w:b/>
          <w:sz w:val="22"/>
          <w:szCs w:val="22"/>
          <w:u w:val="single"/>
        </w:rPr>
        <w:t>Definition Kommunikationsmittel:</w:t>
      </w:r>
      <w:r w:rsidR="00EB32A6">
        <w:rPr>
          <w:rFonts w:asciiTheme="minorHAnsi" w:hAnsiTheme="minorHAnsi" w:cstheme="minorHAnsi"/>
          <w:b/>
          <w:u w:val="single"/>
        </w:rPr>
        <w:br/>
      </w:r>
      <w:r w:rsidR="00EB32A6">
        <w:rPr>
          <w:b/>
          <w:u w:val="single"/>
        </w:rPr>
        <w:br/>
      </w:r>
      <w:r w:rsidR="008F6106">
        <w:rPr>
          <w:rFonts w:asciiTheme="minorHAnsi" w:eastAsia="+mn-ea" w:hAnsiTheme="minorHAnsi" w:cstheme="minorHAnsi"/>
          <w:color w:val="000000"/>
          <w:kern w:val="24"/>
          <w:sz w:val="20"/>
          <w:szCs w:val="20"/>
        </w:rPr>
        <w:t>„</w:t>
      </w:r>
      <w:r w:rsidR="00EB32A6" w:rsidRPr="00EB32A6">
        <w:rPr>
          <w:rFonts w:asciiTheme="minorHAnsi" w:eastAsia="+mn-ea" w:hAnsiTheme="minorHAnsi" w:cstheme="minorHAnsi"/>
          <w:color w:val="000000"/>
          <w:kern w:val="24"/>
          <w:sz w:val="20"/>
          <w:szCs w:val="20"/>
        </w:rPr>
        <w:t>Kommunikationsmittel sind diejenigen Mittel, mit deren</w:t>
      </w:r>
      <w:r w:rsidR="00BA5D45">
        <w:rPr>
          <w:rFonts w:asciiTheme="minorHAnsi" w:eastAsia="+mn-ea" w:hAnsiTheme="minorHAnsi" w:cstheme="minorHAnsi"/>
          <w:color w:val="000000"/>
          <w:kern w:val="24"/>
          <w:sz w:val="20"/>
          <w:szCs w:val="20"/>
        </w:rPr>
        <w:t xml:space="preserve"> </w:t>
      </w:r>
      <w:r w:rsidR="00EB32A6" w:rsidRPr="00EB32A6">
        <w:rPr>
          <w:rFonts w:asciiTheme="minorHAnsi" w:eastAsia="+mn-ea" w:hAnsiTheme="minorHAnsi" w:cstheme="minorHAnsi"/>
          <w:color w:val="000000"/>
          <w:kern w:val="24"/>
          <w:sz w:val="20"/>
          <w:szCs w:val="20"/>
        </w:rPr>
        <w:t xml:space="preserve">Hilfe sich Menschen untereinander </w:t>
      </w:r>
      <w:r w:rsidR="00EB32A6">
        <w:rPr>
          <w:rFonts w:asciiTheme="minorHAnsi" w:eastAsia="+mn-ea" w:hAnsiTheme="minorHAnsi" w:cstheme="minorHAnsi"/>
          <w:color w:val="000000"/>
          <w:kern w:val="24"/>
          <w:sz w:val="20"/>
          <w:szCs w:val="20"/>
        </w:rPr>
        <w:t>v</w:t>
      </w:r>
      <w:r w:rsidR="00EB32A6" w:rsidRPr="00EB32A6">
        <w:rPr>
          <w:rFonts w:asciiTheme="minorHAnsi" w:eastAsia="+mn-ea" w:hAnsiTheme="minorHAnsi" w:cstheme="minorHAnsi"/>
          <w:color w:val="000000"/>
          <w:kern w:val="24"/>
          <w:sz w:val="20"/>
          <w:szCs w:val="20"/>
        </w:rPr>
        <w:t>erständigen können.</w:t>
      </w:r>
      <w:r w:rsidR="002C2970">
        <w:rPr>
          <w:rFonts w:asciiTheme="minorHAnsi" w:eastAsia="+mn-ea" w:hAnsiTheme="minorHAnsi" w:cstheme="minorHAnsi"/>
          <w:color w:val="000000"/>
          <w:kern w:val="24"/>
          <w:sz w:val="20"/>
          <w:szCs w:val="20"/>
        </w:rPr>
        <w:t xml:space="preserve"> </w:t>
      </w:r>
      <w:r w:rsidR="00EB32A6" w:rsidRPr="00EB32A6">
        <w:rPr>
          <w:rFonts w:asciiTheme="minorHAnsi" w:eastAsia="+mn-ea" w:hAnsiTheme="minorHAnsi" w:cstheme="minorHAnsi"/>
          <w:color w:val="000000"/>
          <w:kern w:val="24"/>
          <w:sz w:val="20"/>
          <w:szCs w:val="20"/>
        </w:rPr>
        <w:t xml:space="preserve">Man unterscheidet </w:t>
      </w:r>
      <w:r w:rsidR="00EB32A6" w:rsidRPr="00EB32A6">
        <w:rPr>
          <w:rFonts w:asciiTheme="minorHAnsi" w:eastAsia="+mn-ea" w:hAnsiTheme="minorHAnsi" w:cstheme="minorHAnsi"/>
          <w:b/>
          <w:bCs/>
          <w:color w:val="000000"/>
          <w:kern w:val="24"/>
          <w:sz w:val="20"/>
          <w:szCs w:val="20"/>
        </w:rPr>
        <w:t>natürliche</w:t>
      </w:r>
      <w:r w:rsidR="002C2970">
        <w:rPr>
          <w:rFonts w:asciiTheme="minorHAnsi" w:eastAsia="+mn-ea" w:hAnsiTheme="minorHAnsi" w:cstheme="minorHAnsi"/>
          <w:b/>
          <w:bCs/>
          <w:color w:val="000000"/>
          <w:kern w:val="24"/>
          <w:sz w:val="20"/>
          <w:szCs w:val="20"/>
        </w:rPr>
        <w:t xml:space="preserve"> </w:t>
      </w:r>
      <w:r w:rsidR="00EB32A6" w:rsidRPr="00EB32A6">
        <w:rPr>
          <w:rFonts w:asciiTheme="minorHAnsi" w:eastAsia="+mn-ea" w:hAnsiTheme="minorHAnsi" w:cstheme="minorHAnsi"/>
          <w:b/>
          <w:bCs/>
          <w:color w:val="000000"/>
          <w:kern w:val="24"/>
          <w:sz w:val="20"/>
          <w:szCs w:val="20"/>
        </w:rPr>
        <w:t>Kommunikationsmittel</w:t>
      </w:r>
      <w:r w:rsidR="00EB32A6" w:rsidRPr="00EB32A6">
        <w:rPr>
          <w:rFonts w:asciiTheme="minorHAnsi" w:eastAsia="+mn-ea" w:hAnsiTheme="minorHAnsi" w:cstheme="minorHAnsi"/>
          <w:color w:val="000000"/>
          <w:kern w:val="24"/>
          <w:sz w:val="20"/>
          <w:szCs w:val="20"/>
        </w:rPr>
        <w:t>(z.B. Sprache,</w:t>
      </w:r>
      <w:r w:rsidR="002C2970">
        <w:rPr>
          <w:rFonts w:asciiTheme="minorHAnsi" w:eastAsia="+mn-ea" w:hAnsiTheme="minorHAnsi" w:cstheme="minorHAnsi"/>
          <w:color w:val="000000"/>
          <w:kern w:val="24"/>
          <w:sz w:val="20"/>
          <w:szCs w:val="20"/>
        </w:rPr>
        <w:t xml:space="preserve"> </w:t>
      </w:r>
      <w:r w:rsidR="00EB32A6" w:rsidRPr="00EB32A6">
        <w:rPr>
          <w:rFonts w:asciiTheme="minorHAnsi" w:eastAsia="+mn-ea" w:hAnsiTheme="minorHAnsi" w:cstheme="minorHAnsi"/>
          <w:color w:val="000000"/>
          <w:kern w:val="24"/>
          <w:sz w:val="20"/>
          <w:szCs w:val="20"/>
        </w:rPr>
        <w:t xml:space="preserve">Zeichensprache), </w:t>
      </w:r>
      <w:r w:rsidR="00EB32A6" w:rsidRPr="00EB32A6">
        <w:rPr>
          <w:rFonts w:asciiTheme="minorHAnsi" w:eastAsia="+mn-ea" w:hAnsiTheme="minorHAnsi" w:cstheme="minorHAnsi"/>
          <w:b/>
          <w:bCs/>
          <w:color w:val="000000"/>
          <w:kern w:val="24"/>
          <w:sz w:val="20"/>
          <w:szCs w:val="20"/>
        </w:rPr>
        <w:t>technische</w:t>
      </w:r>
      <w:r w:rsidR="002C2970">
        <w:rPr>
          <w:rFonts w:asciiTheme="minorHAnsi" w:eastAsia="+mn-ea" w:hAnsiTheme="minorHAnsi" w:cstheme="minorHAnsi"/>
          <w:b/>
          <w:bCs/>
          <w:color w:val="000000"/>
          <w:kern w:val="24"/>
          <w:sz w:val="20"/>
          <w:szCs w:val="20"/>
        </w:rPr>
        <w:t xml:space="preserve"> </w:t>
      </w:r>
      <w:r w:rsidR="00EB32A6" w:rsidRPr="00EB32A6">
        <w:rPr>
          <w:rFonts w:asciiTheme="minorHAnsi" w:eastAsia="+mn-ea" w:hAnsiTheme="minorHAnsi" w:cstheme="minorHAnsi"/>
          <w:b/>
          <w:bCs/>
          <w:color w:val="000000"/>
          <w:kern w:val="24"/>
          <w:sz w:val="20"/>
          <w:szCs w:val="20"/>
        </w:rPr>
        <w:t>Kommunikationsmittel</w:t>
      </w:r>
      <w:r w:rsidR="00EB32A6">
        <w:rPr>
          <w:rFonts w:asciiTheme="minorHAnsi" w:eastAsia="+mn-ea" w:hAnsiTheme="minorHAnsi" w:cstheme="minorHAnsi"/>
          <w:color w:val="000000"/>
          <w:kern w:val="24"/>
          <w:sz w:val="20"/>
          <w:szCs w:val="20"/>
        </w:rPr>
        <w:t xml:space="preserve"> (z.B. Tonbandgeräte, </w:t>
      </w:r>
      <w:r w:rsidR="00EB32A6" w:rsidRPr="00EB32A6">
        <w:rPr>
          <w:rFonts w:asciiTheme="minorHAnsi" w:eastAsia="+mn-ea" w:hAnsiTheme="minorHAnsi" w:cstheme="minorHAnsi"/>
          <w:color w:val="000000"/>
          <w:kern w:val="24"/>
          <w:sz w:val="20"/>
          <w:szCs w:val="20"/>
        </w:rPr>
        <w:t>Diaprojektoren, Telefon, Satellitenfunk) sowie</w:t>
      </w:r>
      <w:r w:rsidR="00BA5D45">
        <w:rPr>
          <w:rFonts w:asciiTheme="minorHAnsi" w:eastAsia="+mn-ea" w:hAnsiTheme="minorHAnsi" w:cstheme="minorHAnsi"/>
          <w:color w:val="000000"/>
          <w:kern w:val="24"/>
          <w:sz w:val="20"/>
          <w:szCs w:val="20"/>
        </w:rPr>
        <w:t xml:space="preserve"> </w:t>
      </w:r>
      <w:r w:rsidR="00EB32A6" w:rsidRPr="00EB32A6">
        <w:rPr>
          <w:rFonts w:asciiTheme="minorHAnsi" w:eastAsia="+mn-ea" w:hAnsiTheme="minorHAnsi" w:cstheme="minorHAnsi"/>
          <w:b/>
          <w:bCs/>
          <w:color w:val="000000"/>
          <w:kern w:val="24"/>
          <w:sz w:val="20"/>
          <w:szCs w:val="20"/>
        </w:rPr>
        <w:t>Massenkommunikationsmittel</w:t>
      </w:r>
      <w:r w:rsidR="00EB32A6">
        <w:rPr>
          <w:rFonts w:asciiTheme="minorHAnsi" w:eastAsia="+mn-ea" w:hAnsiTheme="minorHAnsi" w:cstheme="minorHAnsi"/>
          <w:color w:val="000000"/>
          <w:kern w:val="24"/>
          <w:sz w:val="20"/>
          <w:szCs w:val="20"/>
        </w:rPr>
        <w:t xml:space="preserve"> (z.B. Buch, Zeitung, F</w:t>
      </w:r>
      <w:r w:rsidR="00EB32A6" w:rsidRPr="00EB32A6">
        <w:rPr>
          <w:rFonts w:asciiTheme="minorHAnsi" w:eastAsia="+mn-ea" w:hAnsiTheme="minorHAnsi" w:cstheme="minorHAnsi"/>
          <w:color w:val="000000"/>
          <w:kern w:val="24"/>
          <w:sz w:val="20"/>
          <w:szCs w:val="20"/>
        </w:rPr>
        <w:t>lugblatt, Plakat, Rundfunk, Fernsehen, Internet).“</w:t>
      </w:r>
      <w:r w:rsidR="00EB32A6" w:rsidRPr="00EB32A6">
        <w:rPr>
          <w:rFonts w:asciiTheme="minorHAnsi" w:eastAsia="+mn-ea" w:hAnsiTheme="minorHAnsi" w:cstheme="minorHAnsi"/>
          <w:i/>
          <w:iCs/>
          <w:color w:val="000000"/>
          <w:kern w:val="24"/>
          <w:sz w:val="20"/>
          <w:szCs w:val="20"/>
        </w:rPr>
        <w:t>(</w:t>
      </w:r>
      <w:r w:rsidR="003652D2" w:rsidRPr="003652D2">
        <w:rPr>
          <w:rFonts w:asciiTheme="minorHAnsi" w:eastAsia="+mn-ea" w:hAnsiTheme="minorHAnsi" w:cstheme="minorHAnsi"/>
          <w:i/>
          <w:iCs/>
          <w:color w:val="000000"/>
          <w:kern w:val="24"/>
          <w:sz w:val="20"/>
          <w:szCs w:val="20"/>
        </w:rPr>
        <w:t>http://wiki.infowiss.net/Kommunikationsmittel</w:t>
      </w:r>
      <w:r w:rsidR="00EB32A6" w:rsidRPr="00EB32A6">
        <w:rPr>
          <w:rFonts w:asciiTheme="minorHAnsi" w:eastAsia="+mn-ea" w:hAnsiTheme="minorHAnsi" w:cstheme="minorHAnsi"/>
          <w:i/>
          <w:iCs/>
          <w:color w:val="000000"/>
          <w:kern w:val="24"/>
          <w:sz w:val="20"/>
          <w:szCs w:val="20"/>
        </w:rPr>
        <w:t>)</w:t>
      </w:r>
    </w:p>
    <w:p w:rsidR="00EB32A6" w:rsidRDefault="00B64A72" w:rsidP="00EB32A6">
      <w:pPr>
        <w:pStyle w:val="StandardWeb"/>
        <w:spacing w:before="120" w:beforeAutospacing="0" w:after="0" w:afterAutospacing="0"/>
        <w:ind w:left="432" w:hanging="72"/>
        <w:rPr>
          <w:rFonts w:asciiTheme="minorHAnsi" w:eastAsia="+mn-ea" w:hAnsiTheme="minorHAnsi" w:cstheme="minorHAnsi"/>
          <w:i/>
          <w:iCs/>
          <w:color w:val="000000"/>
          <w:kern w:val="24"/>
          <w:sz w:val="20"/>
          <w:szCs w:val="20"/>
        </w:rPr>
      </w:pPr>
      <w:r>
        <w:rPr>
          <w:rFonts w:asciiTheme="minorHAnsi" w:eastAsia="+mn-ea" w:hAnsiTheme="minorHAnsi" w:cstheme="minorHAnsi"/>
          <w:i/>
          <w:iCs/>
          <w:color w:val="000000"/>
          <w:kern w:val="24"/>
          <w:sz w:val="20"/>
          <w:szCs w:val="20"/>
        </w:rPr>
        <w:br/>
      </w:r>
    </w:p>
    <w:p w:rsidR="001F7C54" w:rsidRDefault="00B64A72" w:rsidP="001F7C54">
      <w:pPr>
        <w:pStyle w:val="KeinLeerraum"/>
        <w:numPr>
          <w:ilvl w:val="1"/>
          <w:numId w:val="15"/>
        </w:numPr>
        <w:rPr>
          <w:rFonts w:asciiTheme="minorHAnsi" w:eastAsia="Times New Roman" w:hAnsiTheme="minorHAnsi" w:cstheme="minorHAnsi"/>
          <w:b/>
          <w:u w:val="single"/>
          <w:lang w:eastAsia="de-DE"/>
        </w:rPr>
      </w:pPr>
      <w:r w:rsidRPr="003652D2">
        <w:rPr>
          <w:rFonts w:asciiTheme="minorHAnsi" w:eastAsia="Times New Roman" w:hAnsiTheme="minorHAnsi" w:cstheme="minorHAnsi"/>
          <w:b/>
          <w:u w:val="single"/>
          <w:lang w:eastAsia="de-DE"/>
        </w:rPr>
        <w:t>Historie Kommunikationsmittel:</w:t>
      </w:r>
    </w:p>
    <w:p w:rsidR="001F7C54" w:rsidRDefault="001F7C54" w:rsidP="001F7C54">
      <w:pPr>
        <w:pStyle w:val="KeinLeerraum"/>
        <w:ind w:left="360"/>
        <w:rPr>
          <w:rFonts w:asciiTheme="minorHAnsi" w:eastAsia="Times New Roman" w:hAnsiTheme="minorHAnsi" w:cstheme="minorHAnsi"/>
          <w:b/>
          <w:u w:val="single"/>
          <w:lang w:eastAsia="de-DE"/>
        </w:rPr>
      </w:pPr>
    </w:p>
    <w:p w:rsidR="00967F9F" w:rsidRDefault="008F6106" w:rsidP="008F6106">
      <w:pPr>
        <w:pStyle w:val="KeinLeerraum"/>
        <w:numPr>
          <w:ilvl w:val="0"/>
          <w:numId w:val="38"/>
        </w:numPr>
        <w:rPr>
          <w:rFonts w:asciiTheme="minorHAnsi" w:eastAsia="Times New Roman" w:hAnsiTheme="minorHAnsi" w:cstheme="minorHAnsi"/>
          <w:b/>
          <w:u w:val="single"/>
          <w:lang w:eastAsia="de-DE"/>
        </w:rPr>
      </w:pPr>
      <w:r w:rsidRPr="001F7C54">
        <w:rPr>
          <w:sz w:val="20"/>
        </w:rPr>
        <w:t>persönliche Unterhaltung = ursprüngliche Form</w:t>
      </w:r>
    </w:p>
    <w:p w:rsidR="001F7C54" w:rsidRPr="00967F9F" w:rsidRDefault="008F6106" w:rsidP="008F6106">
      <w:pPr>
        <w:pStyle w:val="KeinLeerraum"/>
        <w:numPr>
          <w:ilvl w:val="0"/>
          <w:numId w:val="38"/>
        </w:numPr>
        <w:rPr>
          <w:rFonts w:asciiTheme="minorHAnsi" w:eastAsia="Times New Roman" w:hAnsiTheme="minorHAnsi" w:cstheme="minorHAnsi"/>
          <w:b/>
          <w:u w:val="single"/>
          <w:lang w:eastAsia="de-DE"/>
        </w:rPr>
      </w:pPr>
      <w:r w:rsidRPr="00967F9F">
        <w:rPr>
          <w:sz w:val="20"/>
        </w:rPr>
        <w:t xml:space="preserve">Rauchzeichen als Zeichenfolge von Rauch und Nicht-Rauch </w:t>
      </w:r>
      <w:r w:rsidRPr="006253BA">
        <w:rPr>
          <w:sz w:val="20"/>
        </w:rPr>
        <w:sym w:font="Wingdings" w:char="F0E0"/>
      </w:r>
      <w:r w:rsidRPr="00967F9F">
        <w:rPr>
          <w:sz w:val="20"/>
        </w:rPr>
        <w:t xml:space="preserve"> Kommunikation </w:t>
      </w:r>
      <w:r w:rsidR="001F7C54" w:rsidRPr="00967F9F">
        <w:rPr>
          <w:sz w:val="20"/>
        </w:rPr>
        <w:t xml:space="preserve">auch </w:t>
      </w:r>
      <w:r w:rsidRPr="00967F9F">
        <w:rPr>
          <w:sz w:val="20"/>
        </w:rPr>
        <w:t xml:space="preserve">über </w:t>
      </w:r>
      <w:r w:rsidR="001F7C54" w:rsidRPr="00967F9F">
        <w:rPr>
          <w:sz w:val="20"/>
        </w:rPr>
        <w:t xml:space="preserve">große </w:t>
      </w:r>
    </w:p>
    <w:p w:rsidR="00967F9F" w:rsidRDefault="00967F9F" w:rsidP="008F6106">
      <w:pPr>
        <w:pStyle w:val="KeinLeerraum"/>
        <w:rPr>
          <w:sz w:val="20"/>
        </w:rPr>
      </w:pPr>
      <w:r>
        <w:rPr>
          <w:sz w:val="20"/>
        </w:rPr>
        <w:tab/>
      </w:r>
      <w:r w:rsidR="001F7C54">
        <w:rPr>
          <w:sz w:val="20"/>
        </w:rPr>
        <w:t xml:space="preserve">Distanzen </w:t>
      </w:r>
      <w:r w:rsidR="008F6106">
        <w:rPr>
          <w:sz w:val="20"/>
        </w:rPr>
        <w:t xml:space="preserve"> möglich</w:t>
      </w:r>
    </w:p>
    <w:p w:rsidR="001F7C54" w:rsidRDefault="008F6106" w:rsidP="00967F9F">
      <w:pPr>
        <w:pStyle w:val="KeinLeerraum"/>
        <w:numPr>
          <w:ilvl w:val="0"/>
          <w:numId w:val="38"/>
        </w:numPr>
        <w:rPr>
          <w:sz w:val="20"/>
        </w:rPr>
      </w:pPr>
      <w:r>
        <w:rPr>
          <w:sz w:val="20"/>
        </w:rPr>
        <w:t>Nachrichtentrommeln: seit Jahrhunderten von Dschungelvölkern verwe</w:t>
      </w:r>
      <w:r w:rsidR="001F7C54">
        <w:rPr>
          <w:sz w:val="20"/>
        </w:rPr>
        <w:t xml:space="preserve">ndet, in Anlehnung an </w:t>
      </w:r>
    </w:p>
    <w:p w:rsidR="00967F9F" w:rsidRDefault="001F7C54" w:rsidP="008F6106">
      <w:pPr>
        <w:pStyle w:val="KeinLeerraum"/>
        <w:rPr>
          <w:sz w:val="20"/>
        </w:rPr>
      </w:pPr>
      <w:r>
        <w:rPr>
          <w:sz w:val="20"/>
        </w:rPr>
        <w:t xml:space="preserve"> Rhythmus </w:t>
      </w:r>
      <w:r w:rsidR="008F6106">
        <w:rPr>
          <w:sz w:val="20"/>
        </w:rPr>
        <w:t>und Silbentonhöhe natürlicher Sprachen</w:t>
      </w:r>
    </w:p>
    <w:p w:rsidR="008F6106" w:rsidRDefault="008F6106" w:rsidP="00967F9F">
      <w:pPr>
        <w:pStyle w:val="KeinLeerraum"/>
        <w:numPr>
          <w:ilvl w:val="0"/>
          <w:numId w:val="38"/>
        </w:numPr>
        <w:rPr>
          <w:sz w:val="20"/>
        </w:rPr>
      </w:pPr>
      <w:r>
        <w:rPr>
          <w:sz w:val="20"/>
        </w:rPr>
        <w:t>Brieftauben (bereits 1000 v.Chr.), damals einzige Möglichkeit</w:t>
      </w:r>
      <w:r w:rsidR="001F7C54">
        <w:rPr>
          <w:sz w:val="20"/>
        </w:rPr>
        <w:t>,</w:t>
      </w:r>
      <w:r>
        <w:rPr>
          <w:sz w:val="20"/>
        </w:rPr>
        <w:t xml:space="preserve"> Nachrichten über weite Strecken </w:t>
      </w:r>
    </w:p>
    <w:p w:rsidR="008F6106" w:rsidRDefault="008F6106" w:rsidP="008F6106">
      <w:pPr>
        <w:pStyle w:val="KeinLeerraum"/>
        <w:rPr>
          <w:sz w:val="20"/>
        </w:rPr>
      </w:pPr>
      <w:r>
        <w:rPr>
          <w:sz w:val="20"/>
        </w:rPr>
        <w:t>auszutauschen, Orientierung am Magnetfeld der Erde</w:t>
      </w:r>
    </w:p>
    <w:p w:rsidR="008F6106" w:rsidRPr="00967F9F" w:rsidRDefault="008F6106" w:rsidP="008F6106">
      <w:pPr>
        <w:pStyle w:val="KeinLeerraum"/>
        <w:numPr>
          <w:ilvl w:val="0"/>
          <w:numId w:val="38"/>
        </w:numPr>
        <w:rPr>
          <w:sz w:val="20"/>
        </w:rPr>
      </w:pPr>
      <w:r>
        <w:rPr>
          <w:sz w:val="20"/>
        </w:rPr>
        <w:t xml:space="preserve">Schreibtelegraph (1837): Nachricht in Form von Stromstößen übermittelt, beim Empfänger auf Papier </w:t>
      </w:r>
      <w:r w:rsidRPr="00967F9F">
        <w:rPr>
          <w:sz w:val="20"/>
        </w:rPr>
        <w:t>geprägt, Folge von Punkten und Strichen = Morse-Alphabet</w:t>
      </w:r>
    </w:p>
    <w:p w:rsidR="00967F9F" w:rsidRDefault="008F6106" w:rsidP="008F6106">
      <w:pPr>
        <w:pStyle w:val="KeinLeerraum"/>
        <w:numPr>
          <w:ilvl w:val="0"/>
          <w:numId w:val="38"/>
        </w:numPr>
        <w:rPr>
          <w:sz w:val="20"/>
        </w:rPr>
      </w:pPr>
      <w:r>
        <w:rPr>
          <w:sz w:val="20"/>
        </w:rPr>
        <w:t xml:space="preserve">Telefon (1876): Erfinder Philipp Reis (D), Elisha Gray (USA) und Graham Bell (GB), keine Übermittlung </w:t>
      </w:r>
      <w:r w:rsidRPr="00967F9F">
        <w:rPr>
          <w:sz w:val="20"/>
        </w:rPr>
        <w:t xml:space="preserve">von nonverbalen Signalen </w:t>
      </w:r>
      <w:r w:rsidRPr="006253BA">
        <w:rPr>
          <w:sz w:val="20"/>
        </w:rPr>
        <w:sym w:font="Wingdings" w:char="F0E0"/>
      </w:r>
      <w:r w:rsidRPr="00967F9F">
        <w:rPr>
          <w:sz w:val="20"/>
        </w:rPr>
        <w:t xml:space="preserve"> bestimmte „Floskeln“, die </w:t>
      </w:r>
      <w:proofErr w:type="spellStart"/>
      <w:r w:rsidRPr="00967F9F">
        <w:rPr>
          <w:sz w:val="20"/>
        </w:rPr>
        <w:t>die</w:t>
      </w:r>
      <w:proofErr w:type="spellEnd"/>
      <w:r w:rsidRPr="00967F9F">
        <w:rPr>
          <w:sz w:val="20"/>
        </w:rPr>
        <w:t xml:space="preserve"> Kommunikation regeln („Okay“, „also dann“</w:t>
      </w:r>
      <w:r w:rsidR="00967F9F">
        <w:rPr>
          <w:sz w:val="20"/>
        </w:rPr>
        <w:t xml:space="preserve"> um Ende des Gesprächs einzuleiten</w:t>
      </w:r>
      <w:r w:rsidRPr="00967F9F">
        <w:rPr>
          <w:sz w:val="20"/>
        </w:rPr>
        <w:t>)</w:t>
      </w:r>
    </w:p>
    <w:p w:rsidR="008F6106" w:rsidRPr="00967F9F" w:rsidRDefault="008F6106" w:rsidP="008F6106">
      <w:pPr>
        <w:pStyle w:val="KeinLeerraum"/>
        <w:numPr>
          <w:ilvl w:val="0"/>
          <w:numId w:val="38"/>
        </w:numPr>
        <w:rPr>
          <w:sz w:val="20"/>
        </w:rPr>
      </w:pPr>
      <w:r w:rsidRPr="00967F9F">
        <w:rPr>
          <w:sz w:val="20"/>
        </w:rPr>
        <w:t>E-Mail, SMS, Chat</w:t>
      </w:r>
      <w:r w:rsidR="003652D2" w:rsidRPr="00967F9F">
        <w:rPr>
          <w:sz w:val="20"/>
        </w:rPr>
        <w:t xml:space="preserve"> = kanalärmste Kommunikationsmittel </w:t>
      </w:r>
      <w:r w:rsidR="003652D2" w:rsidRPr="006253BA">
        <w:rPr>
          <w:sz w:val="20"/>
        </w:rPr>
        <w:sym w:font="Wingdings" w:char="F0E0"/>
      </w:r>
      <w:r w:rsidR="003652D2" w:rsidRPr="00967F9F">
        <w:rPr>
          <w:sz w:val="20"/>
        </w:rPr>
        <w:t xml:space="preserve"> </w:t>
      </w:r>
      <w:proofErr w:type="spellStart"/>
      <w:r w:rsidR="003652D2" w:rsidRPr="00967F9F">
        <w:rPr>
          <w:sz w:val="20"/>
        </w:rPr>
        <w:t>Emotikons</w:t>
      </w:r>
      <w:proofErr w:type="spellEnd"/>
    </w:p>
    <w:p w:rsidR="008F6106" w:rsidRPr="00967F9F" w:rsidRDefault="008F6106" w:rsidP="008F6106">
      <w:pPr>
        <w:pStyle w:val="KeinLeerraum"/>
        <w:numPr>
          <w:ilvl w:val="0"/>
          <w:numId w:val="38"/>
        </w:numPr>
        <w:rPr>
          <w:sz w:val="20"/>
        </w:rPr>
      </w:pPr>
      <w:r w:rsidRPr="00967F9F">
        <w:rPr>
          <w:sz w:val="20"/>
        </w:rPr>
        <w:t xml:space="preserve">Internet-Communities: Distanz und Anonymität des Internets </w:t>
      </w:r>
      <w:r w:rsidR="00967F9F">
        <w:rPr>
          <w:sz w:val="20"/>
        </w:rPr>
        <w:t xml:space="preserve">wirken </w:t>
      </w:r>
      <w:r w:rsidRPr="00967F9F">
        <w:rPr>
          <w:sz w:val="20"/>
        </w:rPr>
        <w:t xml:space="preserve">enthemmend, </w:t>
      </w:r>
      <w:r w:rsidR="003652D2" w:rsidRPr="00967F9F">
        <w:rPr>
          <w:sz w:val="20"/>
        </w:rPr>
        <w:t xml:space="preserve">Kommunikation hat </w:t>
      </w:r>
      <w:r w:rsidR="00967F9F">
        <w:rPr>
          <w:sz w:val="20"/>
        </w:rPr>
        <w:t xml:space="preserve">hohen </w:t>
      </w:r>
      <w:r w:rsidR="003652D2" w:rsidRPr="00967F9F">
        <w:rPr>
          <w:sz w:val="20"/>
        </w:rPr>
        <w:t>gesellschaftlichen Stellenwert, viele „Freunde“ = hoher sozialer Status??</w:t>
      </w:r>
    </w:p>
    <w:p w:rsidR="00967D70" w:rsidRDefault="00967D70" w:rsidP="00967D70">
      <w:pPr>
        <w:rPr>
          <w:sz w:val="20"/>
        </w:rPr>
      </w:pPr>
    </w:p>
    <w:p w:rsidR="00FD24B3" w:rsidRDefault="00FD24B3" w:rsidP="00967D70">
      <w:pPr>
        <w:pStyle w:val="Listenabsatz"/>
        <w:numPr>
          <w:ilvl w:val="1"/>
          <w:numId w:val="24"/>
        </w:numPr>
        <w:rPr>
          <w:rFonts w:eastAsia="Times New Roman" w:cstheme="minorHAnsi"/>
          <w:b/>
          <w:u w:val="single"/>
          <w:lang w:eastAsia="de-DE"/>
        </w:rPr>
      </w:pPr>
      <w:r w:rsidRPr="00967D70">
        <w:rPr>
          <w:rFonts w:eastAsia="Times New Roman" w:cstheme="minorHAnsi"/>
          <w:b/>
          <w:u w:val="single"/>
          <w:lang w:eastAsia="de-DE"/>
        </w:rPr>
        <w:lastRenderedPageBreak/>
        <w:t>Arbeitsfelder von ICT</w:t>
      </w:r>
    </w:p>
    <w:p w:rsidR="00967D70" w:rsidRPr="00967D70" w:rsidRDefault="00967D70" w:rsidP="00967D70">
      <w:pPr>
        <w:pStyle w:val="Listenabsatz"/>
        <w:ind w:left="502"/>
        <w:rPr>
          <w:rFonts w:eastAsia="Times New Roman" w:cstheme="minorHAnsi"/>
          <w:b/>
          <w:u w:val="single"/>
          <w:lang w:eastAsia="de-DE"/>
        </w:rPr>
      </w:pPr>
    </w:p>
    <w:p w:rsidR="00FD24B3" w:rsidRDefault="00967D70" w:rsidP="00967D70">
      <w:pPr>
        <w:pStyle w:val="Listenabsatz"/>
        <w:numPr>
          <w:ilvl w:val="2"/>
          <w:numId w:val="24"/>
        </w:numPr>
        <w:rPr>
          <w:rFonts w:eastAsia="Times New Roman" w:cstheme="minorHAnsi"/>
          <w:b/>
          <w:u w:val="single"/>
          <w:lang w:eastAsia="de-DE"/>
        </w:rPr>
      </w:pPr>
      <w:r w:rsidRPr="00967D70">
        <w:rPr>
          <w:rFonts w:eastAsia="Times New Roman" w:cstheme="minorHAnsi"/>
          <w:b/>
          <w:u w:val="single"/>
          <w:lang w:eastAsia="de-DE"/>
        </w:rPr>
        <w:t xml:space="preserve">Klassenintern </w:t>
      </w:r>
    </w:p>
    <w:p w:rsidR="00967D70" w:rsidRPr="0091650D" w:rsidRDefault="00967D70" w:rsidP="00967D70">
      <w:pPr>
        <w:pStyle w:val="Listenabsatz"/>
        <w:numPr>
          <w:ilvl w:val="0"/>
          <w:numId w:val="34"/>
        </w:numPr>
        <w:rPr>
          <w:rFonts w:eastAsia="Times New Roman" w:cstheme="minorHAnsi"/>
          <w:sz w:val="20"/>
          <w:szCs w:val="20"/>
          <w:lang w:eastAsia="de-DE"/>
        </w:rPr>
      </w:pPr>
      <w:r w:rsidRPr="0091650D">
        <w:rPr>
          <w:rFonts w:eastAsia="Times New Roman" w:cstheme="minorHAnsi"/>
          <w:sz w:val="20"/>
          <w:szCs w:val="20"/>
          <w:lang w:eastAsia="de-DE"/>
        </w:rPr>
        <w:t>Nutzung des Computers als Schreibwerkzeug (Verfassen einfacher Texte):</w:t>
      </w:r>
    </w:p>
    <w:p w:rsidR="00967D70" w:rsidRPr="0091650D" w:rsidRDefault="00967D70" w:rsidP="00967D70">
      <w:pPr>
        <w:pStyle w:val="Listenabsatz"/>
        <w:numPr>
          <w:ilvl w:val="1"/>
          <w:numId w:val="34"/>
        </w:numPr>
        <w:rPr>
          <w:rFonts w:eastAsia="Times New Roman" w:cstheme="minorHAnsi"/>
          <w:sz w:val="20"/>
          <w:szCs w:val="20"/>
          <w:lang w:eastAsia="de-DE"/>
        </w:rPr>
      </w:pPr>
      <w:r w:rsidRPr="0091650D">
        <w:rPr>
          <w:rFonts w:eastAsia="Times New Roman" w:cstheme="minorHAnsi"/>
          <w:sz w:val="20"/>
          <w:szCs w:val="20"/>
          <w:lang w:eastAsia="de-DE"/>
        </w:rPr>
        <w:t>Tastatur kennenlernen</w:t>
      </w:r>
    </w:p>
    <w:p w:rsidR="00967D70" w:rsidRPr="0091650D" w:rsidRDefault="00967D70" w:rsidP="00967D70">
      <w:pPr>
        <w:pStyle w:val="Listenabsatz"/>
        <w:numPr>
          <w:ilvl w:val="1"/>
          <w:numId w:val="34"/>
        </w:numPr>
        <w:rPr>
          <w:rFonts w:eastAsia="Times New Roman" w:cstheme="minorHAnsi"/>
          <w:sz w:val="20"/>
          <w:szCs w:val="20"/>
          <w:lang w:eastAsia="de-DE"/>
        </w:rPr>
      </w:pPr>
      <w:r w:rsidRPr="0091650D">
        <w:rPr>
          <w:rFonts w:eastAsia="Times New Roman" w:cstheme="minorHAnsi"/>
          <w:sz w:val="20"/>
          <w:szCs w:val="20"/>
          <w:lang w:eastAsia="de-DE"/>
        </w:rPr>
        <w:t>Groß-/Kleinschreibung, Einfügen von Satzzeichen, Auswahl von Schriftart/-größe</w:t>
      </w:r>
    </w:p>
    <w:p w:rsidR="0066506D" w:rsidRPr="0091650D" w:rsidRDefault="0066506D" w:rsidP="00967D70">
      <w:pPr>
        <w:pStyle w:val="Listenabsatz"/>
        <w:numPr>
          <w:ilvl w:val="1"/>
          <w:numId w:val="34"/>
        </w:numPr>
        <w:rPr>
          <w:rFonts w:eastAsia="Times New Roman" w:cstheme="minorHAnsi"/>
          <w:sz w:val="20"/>
          <w:szCs w:val="20"/>
          <w:lang w:eastAsia="de-DE"/>
        </w:rPr>
      </w:pPr>
      <w:r w:rsidRPr="0091650D">
        <w:rPr>
          <w:rFonts w:eastAsia="Times New Roman" w:cstheme="minorHAnsi"/>
          <w:sz w:val="20"/>
          <w:szCs w:val="20"/>
          <w:lang w:eastAsia="de-DE"/>
        </w:rPr>
        <w:t>kreative Gestaltung des Textes</w:t>
      </w:r>
    </w:p>
    <w:p w:rsidR="0066506D" w:rsidRPr="0091650D" w:rsidRDefault="0066506D" w:rsidP="00967D70">
      <w:pPr>
        <w:pStyle w:val="Listenabsatz"/>
        <w:numPr>
          <w:ilvl w:val="1"/>
          <w:numId w:val="34"/>
        </w:numPr>
        <w:rPr>
          <w:rFonts w:eastAsia="Times New Roman" w:cstheme="minorHAnsi"/>
          <w:sz w:val="20"/>
          <w:szCs w:val="20"/>
          <w:lang w:eastAsia="de-DE"/>
        </w:rPr>
      </w:pPr>
      <w:r w:rsidRPr="0091650D">
        <w:rPr>
          <w:rFonts w:eastAsia="Times New Roman" w:cstheme="minorHAnsi"/>
          <w:sz w:val="20"/>
          <w:szCs w:val="20"/>
          <w:lang w:eastAsia="de-DE"/>
        </w:rPr>
        <w:t>wünschenswert: Tastaturschreiben mit allen 10 Fingern erlernen</w:t>
      </w:r>
    </w:p>
    <w:p w:rsidR="00967D70" w:rsidRPr="0091650D" w:rsidRDefault="00967D70" w:rsidP="00967D70">
      <w:pPr>
        <w:pStyle w:val="Listenabsatz"/>
        <w:numPr>
          <w:ilvl w:val="0"/>
          <w:numId w:val="34"/>
        </w:numPr>
        <w:rPr>
          <w:rFonts w:eastAsia="Times New Roman" w:cstheme="minorHAnsi"/>
          <w:b/>
          <w:sz w:val="20"/>
          <w:szCs w:val="20"/>
          <w:u w:val="single"/>
          <w:lang w:eastAsia="de-DE"/>
        </w:rPr>
      </w:pPr>
      <w:r w:rsidRPr="0091650D">
        <w:rPr>
          <w:rFonts w:eastAsia="Times New Roman" w:cstheme="minorHAnsi"/>
          <w:sz w:val="20"/>
          <w:szCs w:val="20"/>
          <w:lang w:eastAsia="de-DE"/>
        </w:rPr>
        <w:t>Schüler arbeiten stärker eigeninitiativ, Selbstständigkeit wird gefördert</w:t>
      </w:r>
    </w:p>
    <w:p w:rsidR="00967D70" w:rsidRPr="0091650D" w:rsidRDefault="00967D70" w:rsidP="00967D70">
      <w:pPr>
        <w:pStyle w:val="Listenabsatz"/>
        <w:numPr>
          <w:ilvl w:val="0"/>
          <w:numId w:val="34"/>
        </w:numPr>
        <w:rPr>
          <w:rFonts w:eastAsia="Times New Roman" w:cstheme="minorHAnsi"/>
          <w:b/>
          <w:sz w:val="20"/>
          <w:szCs w:val="20"/>
          <w:u w:val="single"/>
          <w:lang w:eastAsia="de-DE"/>
        </w:rPr>
      </w:pPr>
      <w:r w:rsidRPr="0091650D">
        <w:rPr>
          <w:rFonts w:eastAsia="Times New Roman" w:cstheme="minorHAnsi"/>
          <w:sz w:val="20"/>
          <w:szCs w:val="20"/>
          <w:lang w:eastAsia="de-DE"/>
        </w:rPr>
        <w:t xml:space="preserve">Kooperation zwischen Schülern wird gestärkt, Lehrkraft tritt in den Hintergrund </w:t>
      </w:r>
    </w:p>
    <w:p w:rsidR="00967D70" w:rsidRPr="0091650D" w:rsidRDefault="00967D70" w:rsidP="00967D70">
      <w:pPr>
        <w:pStyle w:val="Listenabsatz"/>
        <w:ind w:left="1647"/>
        <w:rPr>
          <w:sz w:val="20"/>
          <w:szCs w:val="20"/>
        </w:rPr>
      </w:pPr>
      <w:r w:rsidRPr="0091650D">
        <w:rPr>
          <w:rFonts w:eastAsia="Times New Roman" w:cstheme="minorHAnsi"/>
          <w:sz w:val="20"/>
          <w:szCs w:val="20"/>
          <w:lang w:eastAsia="de-DE"/>
        </w:rPr>
        <w:t>(</w:t>
      </w:r>
      <w:r w:rsidRPr="0091650D">
        <w:rPr>
          <w:sz w:val="20"/>
          <w:szCs w:val="20"/>
        </w:rPr>
        <w:sym w:font="Wingdings" w:char="F0E0"/>
      </w:r>
      <w:r w:rsidR="00CB13EB">
        <w:rPr>
          <w:sz w:val="20"/>
          <w:szCs w:val="20"/>
        </w:rPr>
        <w:t xml:space="preserve"> „</w:t>
      </w:r>
      <w:r w:rsidRPr="0091650D">
        <w:rPr>
          <w:sz w:val="20"/>
          <w:szCs w:val="20"/>
        </w:rPr>
        <w:t>helfende Hand</w:t>
      </w:r>
      <w:r w:rsidR="00CB13EB">
        <w:rPr>
          <w:sz w:val="20"/>
          <w:szCs w:val="20"/>
        </w:rPr>
        <w:t>“</w:t>
      </w:r>
      <w:r w:rsidRPr="0091650D">
        <w:rPr>
          <w:sz w:val="20"/>
          <w:szCs w:val="20"/>
        </w:rPr>
        <w:t>)</w:t>
      </w:r>
    </w:p>
    <w:p w:rsidR="00967D70" w:rsidRPr="0091650D" w:rsidRDefault="00967D70" w:rsidP="00967D70">
      <w:pPr>
        <w:pStyle w:val="Listenabsatz"/>
        <w:numPr>
          <w:ilvl w:val="0"/>
          <w:numId w:val="34"/>
        </w:numPr>
        <w:rPr>
          <w:rFonts w:eastAsia="Times New Roman" w:cstheme="minorHAnsi"/>
          <w:sz w:val="20"/>
          <w:szCs w:val="20"/>
          <w:u w:val="single"/>
          <w:lang w:eastAsia="de-DE"/>
        </w:rPr>
      </w:pPr>
      <w:r w:rsidRPr="0091650D">
        <w:rPr>
          <w:rFonts w:eastAsia="Times New Roman" w:cstheme="minorHAnsi"/>
          <w:sz w:val="20"/>
          <w:szCs w:val="20"/>
          <w:lang w:eastAsia="de-DE"/>
        </w:rPr>
        <w:t>Rahmenbedingungen von der Lehrperson zu bestimmen (Einbettung in den Unterricht, Sozialformen, Interaktion, ergänzende Medien etc.)</w:t>
      </w:r>
    </w:p>
    <w:p w:rsidR="00967D70" w:rsidRPr="0091650D" w:rsidRDefault="00967D70" w:rsidP="00967D70">
      <w:pPr>
        <w:pStyle w:val="Listenabsatz"/>
        <w:ind w:left="1647"/>
        <w:rPr>
          <w:rFonts w:eastAsia="Times New Roman" w:cstheme="minorHAnsi"/>
          <w:sz w:val="20"/>
          <w:szCs w:val="20"/>
          <w:u w:val="single"/>
          <w:lang w:eastAsia="de-DE"/>
        </w:rPr>
      </w:pPr>
    </w:p>
    <w:p w:rsidR="00967D70" w:rsidRDefault="00967D70" w:rsidP="00967D70">
      <w:pPr>
        <w:pStyle w:val="Listenabsatz"/>
        <w:numPr>
          <w:ilvl w:val="2"/>
          <w:numId w:val="24"/>
        </w:numPr>
        <w:rPr>
          <w:rFonts w:eastAsia="Times New Roman" w:cstheme="minorHAnsi"/>
          <w:b/>
          <w:u w:val="single"/>
          <w:lang w:eastAsia="de-DE"/>
        </w:rPr>
      </w:pPr>
      <w:r>
        <w:rPr>
          <w:rFonts w:eastAsia="Times New Roman" w:cstheme="minorHAnsi"/>
          <w:b/>
          <w:u w:val="single"/>
          <w:lang w:eastAsia="de-DE"/>
        </w:rPr>
        <w:t>Klassenübergreifend (per E-Mail)</w:t>
      </w:r>
    </w:p>
    <w:p w:rsidR="0066506D" w:rsidRPr="0091650D" w:rsidRDefault="0066506D" w:rsidP="0066506D">
      <w:pPr>
        <w:pStyle w:val="Listenabsatz"/>
        <w:numPr>
          <w:ilvl w:val="0"/>
          <w:numId w:val="34"/>
        </w:numPr>
        <w:rPr>
          <w:rFonts w:eastAsia="Times New Roman" w:cstheme="minorHAnsi"/>
          <w:sz w:val="20"/>
          <w:szCs w:val="20"/>
          <w:lang w:eastAsia="de-DE"/>
        </w:rPr>
      </w:pPr>
      <w:r w:rsidRPr="0091650D">
        <w:rPr>
          <w:rFonts w:eastAsia="Times New Roman" w:cstheme="minorHAnsi"/>
          <w:sz w:val="20"/>
          <w:szCs w:val="20"/>
          <w:lang w:eastAsia="de-DE"/>
        </w:rPr>
        <w:t xml:space="preserve">realer, natürlicher Schreibanlass </w:t>
      </w:r>
      <w:r w:rsidRPr="0091650D">
        <w:rPr>
          <w:sz w:val="20"/>
          <w:szCs w:val="20"/>
        </w:rPr>
        <w:sym w:font="Wingdings" w:char="F0E0"/>
      </w:r>
      <w:r w:rsidRPr="0091650D">
        <w:rPr>
          <w:sz w:val="20"/>
          <w:szCs w:val="20"/>
        </w:rPr>
        <w:t xml:space="preserve"> hohe Motivation (zum Schreiben und Lesen)</w:t>
      </w:r>
    </w:p>
    <w:p w:rsidR="0066506D" w:rsidRPr="0091650D" w:rsidRDefault="0066506D" w:rsidP="0066506D">
      <w:pPr>
        <w:pStyle w:val="Listenabsatz"/>
        <w:numPr>
          <w:ilvl w:val="0"/>
          <w:numId w:val="34"/>
        </w:numPr>
        <w:rPr>
          <w:rFonts w:eastAsia="Times New Roman" w:cstheme="minorHAnsi"/>
          <w:sz w:val="20"/>
          <w:szCs w:val="20"/>
          <w:lang w:eastAsia="de-DE"/>
        </w:rPr>
      </w:pPr>
      <w:r w:rsidRPr="0091650D">
        <w:rPr>
          <w:rFonts w:eastAsia="Times New Roman" w:cstheme="minorHAnsi"/>
          <w:sz w:val="20"/>
          <w:szCs w:val="20"/>
          <w:lang w:eastAsia="de-DE"/>
        </w:rPr>
        <w:t xml:space="preserve">fördert Interesse am Leben anderer (Einblick in fremde Lebenswelten) </w:t>
      </w:r>
    </w:p>
    <w:p w:rsidR="0066506D" w:rsidRPr="0091650D" w:rsidRDefault="0066506D" w:rsidP="0066506D">
      <w:pPr>
        <w:pStyle w:val="Listenabsatz"/>
        <w:ind w:left="1647"/>
        <w:rPr>
          <w:rFonts w:eastAsia="Times New Roman" w:cstheme="minorHAnsi"/>
          <w:sz w:val="20"/>
          <w:szCs w:val="20"/>
          <w:lang w:eastAsia="de-DE"/>
        </w:rPr>
      </w:pPr>
      <w:r w:rsidRPr="0091650D">
        <w:rPr>
          <w:sz w:val="20"/>
          <w:szCs w:val="20"/>
        </w:rPr>
        <w:sym w:font="Wingdings" w:char="F0E0"/>
      </w:r>
      <w:r w:rsidRPr="0091650D">
        <w:rPr>
          <w:sz w:val="20"/>
          <w:szCs w:val="20"/>
        </w:rPr>
        <w:t xml:space="preserve"> Entwicklung eine</w:t>
      </w:r>
      <w:r w:rsidR="00CB13EB">
        <w:rPr>
          <w:sz w:val="20"/>
          <w:szCs w:val="20"/>
        </w:rPr>
        <w:t>s</w:t>
      </w:r>
      <w:r w:rsidRPr="0091650D">
        <w:rPr>
          <w:sz w:val="20"/>
          <w:szCs w:val="20"/>
        </w:rPr>
        <w:t xml:space="preserve"> globalen Bewusstseins</w:t>
      </w:r>
    </w:p>
    <w:p w:rsidR="0066506D" w:rsidRPr="0091650D" w:rsidRDefault="0066506D" w:rsidP="0066506D">
      <w:pPr>
        <w:pStyle w:val="Listenabsatz"/>
        <w:numPr>
          <w:ilvl w:val="0"/>
          <w:numId w:val="34"/>
        </w:numPr>
        <w:rPr>
          <w:rFonts w:eastAsia="Times New Roman" w:cstheme="minorHAnsi"/>
          <w:sz w:val="20"/>
          <w:szCs w:val="20"/>
          <w:lang w:eastAsia="de-DE"/>
        </w:rPr>
      </w:pPr>
      <w:r w:rsidRPr="0091650D">
        <w:rPr>
          <w:sz w:val="20"/>
          <w:szCs w:val="20"/>
        </w:rPr>
        <w:t>Reflektion der eigenen Umgebung, Einstellungen und Wertmaßstäbe im Vergleich mit anderen</w:t>
      </w:r>
    </w:p>
    <w:p w:rsidR="0066506D" w:rsidRPr="0091650D" w:rsidRDefault="0066506D" w:rsidP="0066506D">
      <w:pPr>
        <w:pStyle w:val="Listenabsatz"/>
        <w:numPr>
          <w:ilvl w:val="0"/>
          <w:numId w:val="34"/>
        </w:numPr>
        <w:rPr>
          <w:rFonts w:eastAsia="Times New Roman" w:cstheme="minorHAnsi"/>
          <w:sz w:val="20"/>
          <w:szCs w:val="20"/>
          <w:lang w:eastAsia="de-DE"/>
        </w:rPr>
      </w:pPr>
      <w:r w:rsidRPr="0091650D">
        <w:rPr>
          <w:sz w:val="20"/>
          <w:szCs w:val="20"/>
        </w:rPr>
        <w:t>Funktion von Schrift als Mittel der schriftlichen Verständigung kennenlernen</w:t>
      </w:r>
    </w:p>
    <w:p w:rsidR="00967D70" w:rsidRPr="0091650D" w:rsidRDefault="0066506D" w:rsidP="00967D70">
      <w:pPr>
        <w:pStyle w:val="Listenabsatz"/>
        <w:numPr>
          <w:ilvl w:val="0"/>
          <w:numId w:val="34"/>
        </w:numPr>
        <w:rPr>
          <w:rFonts w:eastAsia="Times New Roman" w:cstheme="minorHAnsi"/>
          <w:sz w:val="20"/>
          <w:szCs w:val="20"/>
          <w:lang w:eastAsia="de-DE"/>
        </w:rPr>
      </w:pPr>
      <w:r w:rsidRPr="0091650D">
        <w:rPr>
          <w:sz w:val="20"/>
          <w:szCs w:val="20"/>
        </w:rPr>
        <w:t>freies Verfassen von Texten, genaues Beschreiben von Ereignissen, um Missverständnisse zu verhindern</w:t>
      </w:r>
    </w:p>
    <w:p w:rsidR="00967D70" w:rsidRDefault="00967D70" w:rsidP="00967D70">
      <w:pPr>
        <w:pStyle w:val="Listenabsatz"/>
        <w:ind w:left="1647"/>
        <w:rPr>
          <w:rFonts w:eastAsia="Times New Roman" w:cstheme="minorHAnsi"/>
          <w:sz w:val="24"/>
          <w:lang w:eastAsia="de-DE"/>
        </w:rPr>
      </w:pPr>
    </w:p>
    <w:p w:rsidR="00967D70" w:rsidRDefault="00967D70" w:rsidP="00967D70">
      <w:pPr>
        <w:pStyle w:val="Listenabsatz"/>
        <w:numPr>
          <w:ilvl w:val="2"/>
          <w:numId w:val="24"/>
        </w:numPr>
        <w:rPr>
          <w:rFonts w:eastAsia="Times New Roman" w:cstheme="minorHAnsi"/>
          <w:b/>
          <w:u w:val="single"/>
          <w:lang w:eastAsia="de-DE"/>
        </w:rPr>
      </w:pPr>
      <w:r>
        <w:rPr>
          <w:rFonts w:eastAsia="Times New Roman" w:cstheme="minorHAnsi"/>
          <w:b/>
          <w:u w:val="single"/>
          <w:lang w:eastAsia="de-DE"/>
        </w:rPr>
        <w:t>im Fremdsprachenunterricht</w:t>
      </w:r>
    </w:p>
    <w:p w:rsidR="0066506D" w:rsidRPr="0091650D" w:rsidRDefault="0066506D" w:rsidP="0066506D">
      <w:pPr>
        <w:pStyle w:val="Listenabsatz"/>
        <w:numPr>
          <w:ilvl w:val="0"/>
          <w:numId w:val="34"/>
        </w:numPr>
        <w:rPr>
          <w:rFonts w:eastAsia="Times New Roman" w:cstheme="minorHAnsi"/>
          <w:sz w:val="20"/>
          <w:szCs w:val="20"/>
          <w:lang w:eastAsia="de-DE"/>
        </w:rPr>
      </w:pPr>
      <w:r w:rsidRPr="0091650D">
        <w:rPr>
          <w:rFonts w:eastAsia="Times New Roman" w:cstheme="minorHAnsi"/>
          <w:sz w:val="20"/>
          <w:szCs w:val="20"/>
          <w:lang w:eastAsia="de-DE"/>
        </w:rPr>
        <w:t>E-Mail-Partnerschaft mit z.B. englischsprachigen Schülern</w:t>
      </w:r>
    </w:p>
    <w:p w:rsidR="0066506D" w:rsidRPr="0091650D" w:rsidRDefault="0066506D" w:rsidP="0066506D">
      <w:pPr>
        <w:pStyle w:val="Listenabsatz"/>
        <w:numPr>
          <w:ilvl w:val="0"/>
          <w:numId w:val="34"/>
        </w:numPr>
        <w:rPr>
          <w:rFonts w:eastAsia="Times New Roman" w:cstheme="minorHAnsi"/>
          <w:sz w:val="20"/>
          <w:szCs w:val="20"/>
          <w:lang w:eastAsia="de-DE"/>
        </w:rPr>
      </w:pPr>
      <w:r w:rsidRPr="0091650D">
        <w:rPr>
          <w:rFonts w:eastAsia="Times New Roman" w:cstheme="minorHAnsi"/>
          <w:sz w:val="20"/>
          <w:szCs w:val="20"/>
          <w:lang w:eastAsia="de-DE"/>
        </w:rPr>
        <w:t>Texte von Gleichaltrigen gut geeignet zum Erlernen einer Fremdsprache</w:t>
      </w:r>
    </w:p>
    <w:p w:rsidR="0066506D" w:rsidRPr="0091650D" w:rsidRDefault="0066506D" w:rsidP="0066506D">
      <w:pPr>
        <w:pStyle w:val="Listenabsatz"/>
        <w:numPr>
          <w:ilvl w:val="0"/>
          <w:numId w:val="34"/>
        </w:numPr>
        <w:rPr>
          <w:rFonts w:eastAsia="Times New Roman" w:cstheme="minorHAnsi"/>
          <w:sz w:val="20"/>
          <w:szCs w:val="20"/>
          <w:lang w:eastAsia="de-DE"/>
        </w:rPr>
      </w:pPr>
      <w:r w:rsidRPr="0091650D">
        <w:rPr>
          <w:rFonts w:eastAsia="Times New Roman" w:cstheme="minorHAnsi"/>
          <w:sz w:val="20"/>
          <w:szCs w:val="20"/>
          <w:lang w:eastAsia="de-DE"/>
        </w:rPr>
        <w:t>direkte Aufforderung zur Kommunikation (Vorteil der Unmittelbarkeit)</w:t>
      </w:r>
    </w:p>
    <w:p w:rsidR="0066506D" w:rsidRPr="0091650D" w:rsidRDefault="0066506D" w:rsidP="0066506D">
      <w:pPr>
        <w:pStyle w:val="Listenabsatz"/>
        <w:numPr>
          <w:ilvl w:val="0"/>
          <w:numId w:val="34"/>
        </w:numPr>
        <w:rPr>
          <w:rFonts w:eastAsia="Times New Roman" w:cstheme="minorHAnsi"/>
          <w:sz w:val="20"/>
          <w:szCs w:val="20"/>
          <w:lang w:eastAsia="de-DE"/>
        </w:rPr>
      </w:pPr>
      <w:proofErr w:type="spellStart"/>
      <w:r w:rsidRPr="0091650D">
        <w:rPr>
          <w:rFonts w:eastAsia="Times New Roman" w:cstheme="minorHAnsi"/>
          <w:sz w:val="20"/>
          <w:szCs w:val="20"/>
          <w:lang w:eastAsia="de-DE"/>
        </w:rPr>
        <w:t>SuS</w:t>
      </w:r>
      <w:proofErr w:type="spellEnd"/>
      <w:r w:rsidRPr="0091650D">
        <w:rPr>
          <w:rFonts w:eastAsia="Times New Roman" w:cstheme="minorHAnsi"/>
          <w:sz w:val="20"/>
          <w:szCs w:val="20"/>
          <w:lang w:eastAsia="de-DE"/>
        </w:rPr>
        <w:t xml:space="preserve"> lernen frühzeitig den Umgang mit dem PC/E-Mail-Programmen</w:t>
      </w:r>
    </w:p>
    <w:p w:rsidR="0066506D" w:rsidRPr="0066506D" w:rsidRDefault="0066506D" w:rsidP="0066506D">
      <w:pPr>
        <w:pStyle w:val="Listenabsatz"/>
        <w:ind w:left="1647"/>
        <w:rPr>
          <w:rFonts w:eastAsia="Times New Roman" w:cstheme="minorHAnsi"/>
          <w:lang w:eastAsia="de-DE"/>
        </w:rPr>
      </w:pPr>
    </w:p>
    <w:p w:rsidR="00967D70" w:rsidRDefault="00967D70" w:rsidP="00967D70">
      <w:pPr>
        <w:pStyle w:val="Listenabsatz"/>
        <w:numPr>
          <w:ilvl w:val="2"/>
          <w:numId w:val="24"/>
        </w:numPr>
        <w:rPr>
          <w:rFonts w:eastAsia="Times New Roman" w:cstheme="minorHAnsi"/>
          <w:b/>
          <w:u w:val="single"/>
          <w:lang w:eastAsia="de-DE"/>
        </w:rPr>
      </w:pPr>
      <w:r>
        <w:rPr>
          <w:rFonts w:eastAsia="Times New Roman" w:cstheme="minorHAnsi"/>
          <w:b/>
          <w:u w:val="single"/>
          <w:lang w:eastAsia="de-DE"/>
        </w:rPr>
        <w:t>als Kooperationsprojekt</w:t>
      </w:r>
    </w:p>
    <w:p w:rsidR="0066506D" w:rsidRPr="0091650D" w:rsidRDefault="0066506D" w:rsidP="0066506D">
      <w:pPr>
        <w:pStyle w:val="Listenabsatz"/>
        <w:numPr>
          <w:ilvl w:val="0"/>
          <w:numId w:val="34"/>
        </w:numPr>
        <w:rPr>
          <w:rFonts w:eastAsia="Times New Roman" w:cstheme="minorHAnsi"/>
          <w:sz w:val="20"/>
          <w:szCs w:val="20"/>
          <w:lang w:eastAsia="de-DE"/>
        </w:rPr>
      </w:pPr>
      <w:r w:rsidRPr="0091650D">
        <w:rPr>
          <w:rFonts w:eastAsia="Times New Roman" w:cstheme="minorHAnsi"/>
          <w:sz w:val="20"/>
          <w:szCs w:val="20"/>
          <w:lang w:eastAsia="de-DE"/>
        </w:rPr>
        <w:t xml:space="preserve">zusammen eine Geschichte schreiben: eine Person/Gruppe beginnt eine Geschichte, hört an einer beliebigen Stelle auf </w:t>
      </w:r>
      <w:r w:rsidRPr="0091650D">
        <w:rPr>
          <w:sz w:val="20"/>
          <w:szCs w:val="20"/>
        </w:rPr>
        <w:sym w:font="Wingdings" w:char="F0E0"/>
      </w:r>
      <w:r w:rsidRPr="0091650D">
        <w:rPr>
          <w:sz w:val="20"/>
          <w:szCs w:val="20"/>
        </w:rPr>
        <w:t xml:space="preserve"> andere Gruppe schreibt weiter</w:t>
      </w:r>
    </w:p>
    <w:p w:rsidR="0066506D" w:rsidRPr="0091650D" w:rsidRDefault="0066506D" w:rsidP="0066506D">
      <w:pPr>
        <w:pStyle w:val="Listenabsatz"/>
        <w:numPr>
          <w:ilvl w:val="0"/>
          <w:numId w:val="34"/>
        </w:numPr>
        <w:rPr>
          <w:rFonts w:eastAsia="Times New Roman" w:cstheme="minorHAnsi"/>
          <w:sz w:val="20"/>
          <w:szCs w:val="20"/>
          <w:lang w:eastAsia="de-DE"/>
        </w:rPr>
      </w:pPr>
      <w:r w:rsidRPr="0091650D">
        <w:rPr>
          <w:sz w:val="20"/>
          <w:szCs w:val="20"/>
        </w:rPr>
        <w:t>Kinder schreiben gerne Geschichten (v.a. zu frei gewählten Themen)</w:t>
      </w:r>
    </w:p>
    <w:p w:rsidR="0066506D" w:rsidRPr="0091650D" w:rsidRDefault="0066506D" w:rsidP="0066506D">
      <w:pPr>
        <w:pStyle w:val="Listenabsatz"/>
        <w:numPr>
          <w:ilvl w:val="0"/>
          <w:numId w:val="34"/>
        </w:numPr>
        <w:rPr>
          <w:rFonts w:eastAsia="Times New Roman" w:cstheme="minorHAnsi"/>
          <w:sz w:val="20"/>
          <w:szCs w:val="20"/>
          <w:lang w:eastAsia="de-DE"/>
        </w:rPr>
      </w:pPr>
      <w:r w:rsidRPr="0091650D">
        <w:rPr>
          <w:sz w:val="20"/>
          <w:szCs w:val="20"/>
        </w:rPr>
        <w:t>Lesekompetenz als Schlüsselkompetenz (evtl. Hilfestellung der Lehrkraft nötig)</w:t>
      </w:r>
    </w:p>
    <w:p w:rsidR="0066506D" w:rsidRPr="0091650D" w:rsidRDefault="0066506D" w:rsidP="0066506D">
      <w:pPr>
        <w:pStyle w:val="Listenabsatz"/>
        <w:numPr>
          <w:ilvl w:val="0"/>
          <w:numId w:val="34"/>
        </w:numPr>
        <w:rPr>
          <w:rFonts w:eastAsia="Times New Roman" w:cstheme="minorHAnsi"/>
          <w:sz w:val="20"/>
          <w:szCs w:val="20"/>
          <w:lang w:eastAsia="de-DE"/>
        </w:rPr>
      </w:pPr>
      <w:r w:rsidRPr="0091650D">
        <w:rPr>
          <w:sz w:val="20"/>
          <w:szCs w:val="20"/>
        </w:rPr>
        <w:t>Umgang mit dem entsprechenden Medium muss vorher erlernt werden, um Ablauf des Projekts zu garantieren</w:t>
      </w:r>
    </w:p>
    <w:p w:rsidR="008434DC" w:rsidRDefault="008434DC" w:rsidP="00337B80">
      <w:pPr>
        <w:pStyle w:val="KeinLeerraum"/>
        <w:ind w:left="708" w:firstLine="708"/>
        <w:rPr>
          <w:sz w:val="20"/>
        </w:rPr>
      </w:pPr>
    </w:p>
    <w:p w:rsidR="0091650D" w:rsidRDefault="0091650D" w:rsidP="00337B80">
      <w:pPr>
        <w:pStyle w:val="KeinLeerraum"/>
        <w:ind w:left="708" w:firstLine="708"/>
        <w:rPr>
          <w:sz w:val="20"/>
        </w:rPr>
      </w:pPr>
    </w:p>
    <w:p w:rsidR="0091650D" w:rsidRDefault="0091650D" w:rsidP="00337B80">
      <w:pPr>
        <w:pStyle w:val="KeinLeerraum"/>
        <w:ind w:left="708" w:firstLine="708"/>
        <w:rPr>
          <w:sz w:val="20"/>
        </w:rPr>
      </w:pPr>
    </w:p>
    <w:p w:rsidR="0091650D" w:rsidRDefault="0091650D" w:rsidP="00337B80">
      <w:pPr>
        <w:pStyle w:val="KeinLeerraum"/>
        <w:ind w:left="708" w:firstLine="708"/>
        <w:rPr>
          <w:sz w:val="20"/>
        </w:rPr>
      </w:pPr>
    </w:p>
    <w:p w:rsidR="0091650D" w:rsidRDefault="0091650D" w:rsidP="00337B80">
      <w:pPr>
        <w:pStyle w:val="KeinLeerraum"/>
        <w:ind w:left="708" w:firstLine="708"/>
        <w:rPr>
          <w:sz w:val="20"/>
        </w:rPr>
      </w:pPr>
    </w:p>
    <w:p w:rsidR="0091650D" w:rsidRDefault="0091650D" w:rsidP="00337B80">
      <w:pPr>
        <w:pStyle w:val="KeinLeerraum"/>
        <w:ind w:left="708" w:firstLine="708"/>
        <w:rPr>
          <w:sz w:val="20"/>
        </w:rPr>
      </w:pPr>
    </w:p>
    <w:p w:rsidR="0091650D" w:rsidRDefault="0091650D" w:rsidP="00337B80">
      <w:pPr>
        <w:pStyle w:val="KeinLeerraum"/>
        <w:ind w:left="708" w:firstLine="708"/>
        <w:rPr>
          <w:sz w:val="20"/>
        </w:rPr>
      </w:pPr>
    </w:p>
    <w:p w:rsidR="0091650D" w:rsidRDefault="0091650D" w:rsidP="00337B80">
      <w:pPr>
        <w:pStyle w:val="KeinLeerraum"/>
        <w:ind w:left="708" w:firstLine="708"/>
        <w:rPr>
          <w:sz w:val="20"/>
        </w:rPr>
      </w:pPr>
    </w:p>
    <w:p w:rsidR="0091650D" w:rsidRDefault="0091650D" w:rsidP="00337B80">
      <w:pPr>
        <w:pStyle w:val="KeinLeerraum"/>
        <w:ind w:left="708" w:firstLine="708"/>
        <w:rPr>
          <w:sz w:val="20"/>
        </w:rPr>
      </w:pPr>
    </w:p>
    <w:p w:rsidR="0091650D" w:rsidRDefault="0091650D" w:rsidP="00337B80">
      <w:pPr>
        <w:pStyle w:val="KeinLeerraum"/>
        <w:ind w:left="708" w:firstLine="708"/>
        <w:rPr>
          <w:sz w:val="20"/>
        </w:rPr>
      </w:pPr>
    </w:p>
    <w:p w:rsidR="0091650D" w:rsidRDefault="0091650D" w:rsidP="00337B80">
      <w:pPr>
        <w:pStyle w:val="KeinLeerraum"/>
        <w:ind w:left="708" w:firstLine="708"/>
        <w:rPr>
          <w:sz w:val="20"/>
        </w:rPr>
      </w:pPr>
    </w:p>
    <w:p w:rsidR="0091650D" w:rsidRDefault="0091650D" w:rsidP="00337B80">
      <w:pPr>
        <w:pStyle w:val="KeinLeerraum"/>
        <w:ind w:left="708" w:firstLine="708"/>
        <w:rPr>
          <w:sz w:val="20"/>
        </w:rPr>
      </w:pPr>
    </w:p>
    <w:p w:rsidR="0091650D" w:rsidRDefault="0091650D" w:rsidP="00337B80">
      <w:pPr>
        <w:pStyle w:val="KeinLeerraum"/>
        <w:ind w:left="708" w:firstLine="708"/>
        <w:rPr>
          <w:sz w:val="20"/>
        </w:rPr>
      </w:pPr>
    </w:p>
    <w:p w:rsidR="0091650D" w:rsidRDefault="0091650D" w:rsidP="00337B80">
      <w:pPr>
        <w:pStyle w:val="KeinLeerraum"/>
        <w:ind w:left="708" w:firstLine="708"/>
        <w:rPr>
          <w:sz w:val="20"/>
        </w:rPr>
      </w:pPr>
    </w:p>
    <w:p w:rsidR="0091650D" w:rsidRDefault="0091650D" w:rsidP="00337B80">
      <w:pPr>
        <w:pStyle w:val="KeinLeerraum"/>
        <w:ind w:left="708" w:firstLine="708"/>
        <w:rPr>
          <w:sz w:val="20"/>
        </w:rPr>
      </w:pPr>
    </w:p>
    <w:p w:rsidR="0091650D" w:rsidRDefault="0091650D" w:rsidP="00337B80">
      <w:pPr>
        <w:pStyle w:val="KeinLeerraum"/>
        <w:ind w:left="708" w:firstLine="708"/>
        <w:rPr>
          <w:sz w:val="20"/>
        </w:rPr>
      </w:pPr>
    </w:p>
    <w:p w:rsidR="00D11E8F" w:rsidRPr="00A913DB" w:rsidRDefault="00D11E8F" w:rsidP="00EB32A6">
      <w:pPr>
        <w:pStyle w:val="Listenabsatz"/>
        <w:numPr>
          <w:ilvl w:val="0"/>
          <w:numId w:val="24"/>
        </w:numPr>
        <w:rPr>
          <w:b/>
          <w:szCs w:val="24"/>
          <w:u w:val="single"/>
        </w:rPr>
      </w:pPr>
      <w:r w:rsidRPr="00A913DB">
        <w:rPr>
          <w:b/>
          <w:szCs w:val="24"/>
          <w:u w:val="single"/>
        </w:rPr>
        <w:lastRenderedPageBreak/>
        <w:t>Reflexion</w:t>
      </w:r>
    </w:p>
    <w:p w:rsidR="00D11E8F" w:rsidRPr="00A913DB" w:rsidRDefault="00D11E8F" w:rsidP="00D11E8F">
      <w:pPr>
        <w:pStyle w:val="Listenabsatz"/>
        <w:rPr>
          <w:sz w:val="20"/>
          <w:u w:val="single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47"/>
        <w:gridCol w:w="4321"/>
      </w:tblGrid>
      <w:tr w:rsidR="00D11E8F" w:rsidRPr="00A913DB" w:rsidTr="004F4DA8">
        <w:tc>
          <w:tcPr>
            <w:tcW w:w="4247" w:type="dxa"/>
          </w:tcPr>
          <w:p w:rsidR="00D11E8F" w:rsidRPr="00A913DB" w:rsidRDefault="00D11E8F" w:rsidP="00D11E8F">
            <w:pPr>
              <w:pStyle w:val="Listenabsatz"/>
              <w:ind w:left="0"/>
              <w:jc w:val="center"/>
              <w:rPr>
                <w:b/>
                <w:sz w:val="24"/>
              </w:rPr>
            </w:pPr>
            <w:r w:rsidRPr="00A913DB">
              <w:rPr>
                <w:b/>
                <w:sz w:val="24"/>
              </w:rPr>
              <w:t>Pro</w:t>
            </w:r>
          </w:p>
        </w:tc>
        <w:tc>
          <w:tcPr>
            <w:tcW w:w="4321" w:type="dxa"/>
          </w:tcPr>
          <w:p w:rsidR="00D11E8F" w:rsidRPr="00A913DB" w:rsidRDefault="00D11E8F" w:rsidP="00D11E8F">
            <w:pPr>
              <w:pStyle w:val="Listenabsatz"/>
              <w:ind w:left="0"/>
              <w:jc w:val="center"/>
              <w:rPr>
                <w:b/>
                <w:sz w:val="24"/>
              </w:rPr>
            </w:pPr>
            <w:r w:rsidRPr="00A913DB">
              <w:rPr>
                <w:b/>
                <w:sz w:val="24"/>
              </w:rPr>
              <w:t>Contra</w:t>
            </w:r>
          </w:p>
        </w:tc>
      </w:tr>
      <w:tr w:rsidR="00D11E8F" w:rsidRPr="00A913DB" w:rsidTr="00344BA8">
        <w:trPr>
          <w:trHeight w:val="600"/>
        </w:trPr>
        <w:tc>
          <w:tcPr>
            <w:tcW w:w="4247" w:type="dxa"/>
          </w:tcPr>
          <w:p w:rsidR="00D11E8F" w:rsidRPr="00A913DB" w:rsidRDefault="00D11E8F" w:rsidP="006253BA">
            <w:pPr>
              <w:rPr>
                <w:sz w:val="20"/>
              </w:rPr>
            </w:pPr>
          </w:p>
        </w:tc>
        <w:tc>
          <w:tcPr>
            <w:tcW w:w="4321" w:type="dxa"/>
          </w:tcPr>
          <w:p w:rsidR="00D11E8F" w:rsidRPr="00A913DB" w:rsidRDefault="00D11E8F" w:rsidP="006253BA">
            <w:pPr>
              <w:pStyle w:val="Listenabsatz"/>
              <w:ind w:left="0"/>
              <w:rPr>
                <w:sz w:val="20"/>
              </w:rPr>
            </w:pPr>
          </w:p>
        </w:tc>
      </w:tr>
      <w:tr w:rsidR="00D11E8F" w:rsidRPr="00A913DB" w:rsidTr="00344BA8">
        <w:trPr>
          <w:trHeight w:val="553"/>
        </w:trPr>
        <w:tc>
          <w:tcPr>
            <w:tcW w:w="4247" w:type="dxa"/>
          </w:tcPr>
          <w:p w:rsidR="00D11E8F" w:rsidRPr="00A913DB" w:rsidRDefault="00D11E8F" w:rsidP="006253BA">
            <w:pPr>
              <w:pStyle w:val="Listenabsatz"/>
              <w:ind w:left="0"/>
              <w:rPr>
                <w:sz w:val="20"/>
              </w:rPr>
            </w:pPr>
          </w:p>
        </w:tc>
        <w:tc>
          <w:tcPr>
            <w:tcW w:w="4321" w:type="dxa"/>
          </w:tcPr>
          <w:p w:rsidR="00D11E8F" w:rsidRPr="00A913DB" w:rsidRDefault="00D11E8F" w:rsidP="006253BA">
            <w:pPr>
              <w:pStyle w:val="Listenabsatz"/>
              <w:ind w:left="0"/>
              <w:rPr>
                <w:sz w:val="20"/>
              </w:rPr>
            </w:pPr>
          </w:p>
        </w:tc>
      </w:tr>
      <w:tr w:rsidR="00D11E8F" w:rsidRPr="00A913DB" w:rsidTr="00344BA8">
        <w:trPr>
          <w:trHeight w:val="547"/>
        </w:trPr>
        <w:tc>
          <w:tcPr>
            <w:tcW w:w="4247" w:type="dxa"/>
          </w:tcPr>
          <w:p w:rsidR="00D11E8F" w:rsidRPr="00A913DB" w:rsidRDefault="00D11E8F" w:rsidP="006253BA">
            <w:pPr>
              <w:pStyle w:val="Listenabsatz"/>
              <w:ind w:left="0"/>
              <w:rPr>
                <w:sz w:val="20"/>
              </w:rPr>
            </w:pPr>
          </w:p>
        </w:tc>
        <w:tc>
          <w:tcPr>
            <w:tcW w:w="4321" w:type="dxa"/>
          </w:tcPr>
          <w:p w:rsidR="00D11E8F" w:rsidRPr="00A913DB" w:rsidRDefault="00D11E8F" w:rsidP="006253BA">
            <w:pPr>
              <w:pStyle w:val="Listenabsatz"/>
              <w:ind w:left="0"/>
              <w:rPr>
                <w:sz w:val="20"/>
              </w:rPr>
            </w:pPr>
          </w:p>
        </w:tc>
      </w:tr>
      <w:tr w:rsidR="004F4DA8" w:rsidRPr="00A913DB" w:rsidTr="00344BA8">
        <w:trPr>
          <w:trHeight w:val="568"/>
        </w:trPr>
        <w:tc>
          <w:tcPr>
            <w:tcW w:w="4247" w:type="dxa"/>
          </w:tcPr>
          <w:p w:rsidR="004F4DA8" w:rsidRPr="00A913DB" w:rsidRDefault="004F4DA8" w:rsidP="006253BA">
            <w:pPr>
              <w:pStyle w:val="Listenabsatz"/>
              <w:ind w:left="0"/>
              <w:rPr>
                <w:sz w:val="20"/>
              </w:rPr>
            </w:pPr>
          </w:p>
        </w:tc>
        <w:tc>
          <w:tcPr>
            <w:tcW w:w="4321" w:type="dxa"/>
          </w:tcPr>
          <w:p w:rsidR="004F4DA8" w:rsidRPr="00A913DB" w:rsidRDefault="004F4DA8" w:rsidP="006253BA">
            <w:pPr>
              <w:pStyle w:val="Listenabsatz"/>
              <w:ind w:left="0"/>
              <w:rPr>
                <w:sz w:val="20"/>
              </w:rPr>
            </w:pPr>
          </w:p>
        </w:tc>
      </w:tr>
      <w:tr w:rsidR="004F4DA8" w:rsidRPr="00A913DB" w:rsidTr="00344BA8">
        <w:trPr>
          <w:trHeight w:val="562"/>
        </w:trPr>
        <w:tc>
          <w:tcPr>
            <w:tcW w:w="4247" w:type="dxa"/>
          </w:tcPr>
          <w:p w:rsidR="004F4DA8" w:rsidRPr="00A913DB" w:rsidRDefault="004F4DA8" w:rsidP="004F4DA8">
            <w:pPr>
              <w:pStyle w:val="Listenabsatz"/>
              <w:ind w:left="0"/>
              <w:rPr>
                <w:sz w:val="20"/>
              </w:rPr>
            </w:pPr>
          </w:p>
        </w:tc>
        <w:tc>
          <w:tcPr>
            <w:tcW w:w="4321" w:type="dxa"/>
          </w:tcPr>
          <w:p w:rsidR="004F4DA8" w:rsidRPr="00A913DB" w:rsidRDefault="004F4DA8" w:rsidP="006253BA">
            <w:pPr>
              <w:pStyle w:val="Listenabsatz"/>
              <w:ind w:left="0"/>
              <w:rPr>
                <w:sz w:val="20"/>
              </w:rPr>
            </w:pPr>
          </w:p>
        </w:tc>
      </w:tr>
      <w:tr w:rsidR="004F4DA8" w:rsidRPr="00A913DB" w:rsidTr="00344BA8">
        <w:trPr>
          <w:trHeight w:val="556"/>
        </w:trPr>
        <w:tc>
          <w:tcPr>
            <w:tcW w:w="4247" w:type="dxa"/>
          </w:tcPr>
          <w:p w:rsidR="004F4DA8" w:rsidRPr="00A913DB" w:rsidRDefault="004F4DA8" w:rsidP="006253BA">
            <w:pPr>
              <w:pStyle w:val="Listenabsatz"/>
              <w:ind w:left="0"/>
              <w:rPr>
                <w:sz w:val="20"/>
              </w:rPr>
            </w:pPr>
          </w:p>
        </w:tc>
        <w:tc>
          <w:tcPr>
            <w:tcW w:w="4321" w:type="dxa"/>
          </w:tcPr>
          <w:p w:rsidR="004F4DA8" w:rsidRPr="00A913DB" w:rsidRDefault="004F4DA8" w:rsidP="006253BA">
            <w:pPr>
              <w:pStyle w:val="Listenabsatz"/>
              <w:ind w:left="0"/>
              <w:rPr>
                <w:sz w:val="20"/>
              </w:rPr>
            </w:pPr>
          </w:p>
        </w:tc>
      </w:tr>
      <w:tr w:rsidR="004F4DA8" w:rsidRPr="00A913DB" w:rsidTr="00344BA8">
        <w:trPr>
          <w:trHeight w:val="551"/>
        </w:trPr>
        <w:tc>
          <w:tcPr>
            <w:tcW w:w="4247" w:type="dxa"/>
          </w:tcPr>
          <w:p w:rsidR="004F4DA8" w:rsidRPr="00A913DB" w:rsidRDefault="004F4DA8" w:rsidP="006253BA">
            <w:pPr>
              <w:pStyle w:val="Listenabsatz"/>
              <w:ind w:left="0"/>
              <w:rPr>
                <w:sz w:val="20"/>
              </w:rPr>
            </w:pPr>
          </w:p>
        </w:tc>
        <w:tc>
          <w:tcPr>
            <w:tcW w:w="4321" w:type="dxa"/>
          </w:tcPr>
          <w:p w:rsidR="004F4DA8" w:rsidRPr="00A913DB" w:rsidRDefault="004F4DA8" w:rsidP="006253BA">
            <w:pPr>
              <w:pStyle w:val="Listenabsatz"/>
              <w:ind w:left="0"/>
              <w:rPr>
                <w:sz w:val="20"/>
              </w:rPr>
            </w:pPr>
          </w:p>
        </w:tc>
      </w:tr>
      <w:tr w:rsidR="00983244" w:rsidRPr="00A913DB" w:rsidTr="00344BA8">
        <w:trPr>
          <w:trHeight w:val="559"/>
        </w:trPr>
        <w:tc>
          <w:tcPr>
            <w:tcW w:w="4247" w:type="dxa"/>
          </w:tcPr>
          <w:p w:rsidR="00983244" w:rsidRPr="00A913DB" w:rsidRDefault="00983244" w:rsidP="006253BA">
            <w:pPr>
              <w:pStyle w:val="Listenabsatz"/>
              <w:ind w:left="0"/>
              <w:rPr>
                <w:sz w:val="20"/>
              </w:rPr>
            </w:pPr>
          </w:p>
        </w:tc>
        <w:tc>
          <w:tcPr>
            <w:tcW w:w="4321" w:type="dxa"/>
          </w:tcPr>
          <w:p w:rsidR="00983244" w:rsidRPr="00A913DB" w:rsidRDefault="00983244" w:rsidP="006253BA">
            <w:pPr>
              <w:pStyle w:val="Listenabsatz"/>
              <w:ind w:left="0"/>
              <w:rPr>
                <w:sz w:val="20"/>
              </w:rPr>
            </w:pPr>
          </w:p>
        </w:tc>
      </w:tr>
      <w:tr w:rsidR="00983244" w:rsidRPr="00A913DB" w:rsidTr="00344BA8">
        <w:trPr>
          <w:trHeight w:val="553"/>
        </w:trPr>
        <w:tc>
          <w:tcPr>
            <w:tcW w:w="4247" w:type="dxa"/>
          </w:tcPr>
          <w:p w:rsidR="00983244" w:rsidRPr="00A913DB" w:rsidRDefault="00983244" w:rsidP="006253BA">
            <w:pPr>
              <w:pStyle w:val="Listenabsatz"/>
              <w:ind w:left="0"/>
              <w:rPr>
                <w:sz w:val="20"/>
              </w:rPr>
            </w:pPr>
          </w:p>
        </w:tc>
        <w:tc>
          <w:tcPr>
            <w:tcW w:w="4321" w:type="dxa"/>
          </w:tcPr>
          <w:p w:rsidR="00983244" w:rsidRPr="00A913DB" w:rsidRDefault="00983244" w:rsidP="006253BA">
            <w:pPr>
              <w:pStyle w:val="Listenabsatz"/>
              <w:ind w:left="0"/>
              <w:rPr>
                <w:sz w:val="20"/>
              </w:rPr>
            </w:pPr>
          </w:p>
        </w:tc>
      </w:tr>
    </w:tbl>
    <w:p w:rsidR="00D11E8F" w:rsidRPr="00A913DB" w:rsidRDefault="00D11E8F" w:rsidP="00D11E8F">
      <w:pPr>
        <w:pStyle w:val="Listenabsatz"/>
        <w:rPr>
          <w:sz w:val="20"/>
          <w:u w:val="single"/>
        </w:rPr>
      </w:pPr>
    </w:p>
    <w:p w:rsidR="00983244" w:rsidRPr="00A913DB" w:rsidRDefault="00983244" w:rsidP="00D11E8F">
      <w:pPr>
        <w:pStyle w:val="Listenabsatz"/>
        <w:rPr>
          <w:sz w:val="20"/>
          <w:u w:val="single"/>
        </w:rPr>
      </w:pPr>
    </w:p>
    <w:p w:rsidR="00983244" w:rsidRPr="00A913DB" w:rsidRDefault="00983244" w:rsidP="00D11E8F">
      <w:pPr>
        <w:pStyle w:val="Listenabsatz"/>
        <w:rPr>
          <w:sz w:val="20"/>
          <w:u w:val="single"/>
        </w:rPr>
      </w:pPr>
    </w:p>
    <w:p w:rsidR="00340322" w:rsidRPr="00801F25" w:rsidRDefault="00340322" w:rsidP="00D11E8F">
      <w:pPr>
        <w:pStyle w:val="Listenabsatz"/>
      </w:pPr>
      <w:r w:rsidRPr="00801F25">
        <w:rPr>
          <w:u w:val="single"/>
        </w:rPr>
        <w:t>Leitfrage:</w:t>
      </w:r>
      <w:r w:rsidRPr="00801F25">
        <w:t xml:space="preserve"> Inwiefern lernen Kinder mit Computer besser als ohne?</w:t>
      </w:r>
    </w:p>
    <w:p w:rsidR="004F4DA8" w:rsidRPr="00A913DB" w:rsidRDefault="004F4DA8" w:rsidP="004F4DA8">
      <w:pPr>
        <w:pStyle w:val="Listenabsatz"/>
        <w:numPr>
          <w:ilvl w:val="0"/>
          <w:numId w:val="4"/>
        </w:numPr>
        <w:rPr>
          <w:sz w:val="20"/>
        </w:rPr>
      </w:pPr>
      <w:r w:rsidRPr="00A913DB">
        <w:rPr>
          <w:sz w:val="20"/>
        </w:rPr>
        <w:t>stark abhängig von den Kompetenzen der Lehrkraft</w:t>
      </w:r>
    </w:p>
    <w:p w:rsidR="004F4DA8" w:rsidRPr="00A913DB" w:rsidRDefault="004F4DA8" w:rsidP="004F4DA8">
      <w:pPr>
        <w:pStyle w:val="Listenabsatz"/>
        <w:numPr>
          <w:ilvl w:val="0"/>
          <w:numId w:val="4"/>
        </w:numPr>
        <w:rPr>
          <w:sz w:val="20"/>
        </w:rPr>
      </w:pPr>
      <w:r w:rsidRPr="00A913DB">
        <w:rPr>
          <w:sz w:val="20"/>
        </w:rPr>
        <w:t>fächer- und themenabhängig (nicht jeder Computer-/Medieneinsatz ist positiv zu bewerten)</w:t>
      </w:r>
    </w:p>
    <w:p w:rsidR="004F4DA8" w:rsidRPr="00A913DB" w:rsidRDefault="004F4DA8" w:rsidP="00801F25">
      <w:pPr>
        <w:pStyle w:val="Listenabsatz"/>
        <w:ind w:left="1080"/>
        <w:rPr>
          <w:sz w:val="20"/>
        </w:rPr>
      </w:pPr>
    </w:p>
    <w:p w:rsidR="00340322" w:rsidRPr="00A913DB" w:rsidRDefault="00340322" w:rsidP="00D11E8F">
      <w:pPr>
        <w:pStyle w:val="Listenabsatz"/>
        <w:rPr>
          <w:sz w:val="20"/>
          <w:u w:val="single"/>
        </w:rPr>
      </w:pPr>
    </w:p>
    <w:p w:rsidR="00A913DB" w:rsidRPr="00A913DB" w:rsidRDefault="00A913DB" w:rsidP="00EB32A6">
      <w:pPr>
        <w:pStyle w:val="Listenabsatz"/>
        <w:numPr>
          <w:ilvl w:val="0"/>
          <w:numId w:val="24"/>
        </w:numPr>
        <w:rPr>
          <w:b/>
          <w:szCs w:val="24"/>
          <w:u w:val="single"/>
        </w:rPr>
      </w:pPr>
      <w:r w:rsidRPr="00A913DB">
        <w:rPr>
          <w:b/>
          <w:szCs w:val="24"/>
          <w:u w:val="single"/>
        </w:rPr>
        <w:t>Weitere Internetseiten zur Verwendung im (Deutsch-)Unterricht:</w:t>
      </w:r>
    </w:p>
    <w:p w:rsidR="00A913DB" w:rsidRPr="00A913DB" w:rsidRDefault="00A913DB" w:rsidP="00A913DB">
      <w:pPr>
        <w:pStyle w:val="Listenabsatz"/>
        <w:rPr>
          <w:sz w:val="20"/>
        </w:rPr>
      </w:pPr>
    </w:p>
    <w:p w:rsidR="00A913DB" w:rsidRPr="00A913DB" w:rsidRDefault="00A913DB" w:rsidP="00A913DB">
      <w:pPr>
        <w:pStyle w:val="Listenabsatz"/>
        <w:numPr>
          <w:ilvl w:val="0"/>
          <w:numId w:val="4"/>
        </w:numPr>
        <w:rPr>
          <w:sz w:val="20"/>
        </w:rPr>
      </w:pPr>
      <w:r w:rsidRPr="00A913DB">
        <w:rPr>
          <w:sz w:val="20"/>
        </w:rPr>
        <w:t>http://www.kidsweb.de</w:t>
      </w:r>
    </w:p>
    <w:p w:rsidR="00A913DB" w:rsidRPr="00A913DB" w:rsidRDefault="00A913DB" w:rsidP="00A913DB">
      <w:pPr>
        <w:pStyle w:val="Listenabsatz"/>
        <w:numPr>
          <w:ilvl w:val="0"/>
          <w:numId w:val="4"/>
        </w:numPr>
        <w:rPr>
          <w:sz w:val="20"/>
        </w:rPr>
      </w:pPr>
      <w:r w:rsidRPr="00A913DB">
        <w:rPr>
          <w:sz w:val="20"/>
        </w:rPr>
        <w:t>http://www.blinde-kuh.de/</w:t>
      </w:r>
    </w:p>
    <w:p w:rsidR="00A913DB" w:rsidRPr="00A913DB" w:rsidRDefault="00A913DB" w:rsidP="00A913DB">
      <w:pPr>
        <w:pStyle w:val="Listenabsatz"/>
        <w:numPr>
          <w:ilvl w:val="0"/>
          <w:numId w:val="4"/>
        </w:numPr>
        <w:rPr>
          <w:sz w:val="20"/>
        </w:rPr>
      </w:pPr>
      <w:r w:rsidRPr="00A913DB">
        <w:rPr>
          <w:sz w:val="20"/>
        </w:rPr>
        <w:t>http://www.wasistwas.de/</w:t>
      </w:r>
    </w:p>
    <w:p w:rsidR="00A913DB" w:rsidRPr="00A913DB" w:rsidRDefault="00A913DB" w:rsidP="00A913DB">
      <w:pPr>
        <w:pStyle w:val="Listenabsatz"/>
        <w:numPr>
          <w:ilvl w:val="0"/>
          <w:numId w:val="4"/>
        </w:numPr>
        <w:rPr>
          <w:sz w:val="20"/>
        </w:rPr>
      </w:pPr>
      <w:r w:rsidRPr="00A913DB">
        <w:rPr>
          <w:sz w:val="20"/>
        </w:rPr>
        <w:t>http://www.kindernetz.de/index.html</w:t>
      </w:r>
    </w:p>
    <w:p w:rsidR="00A913DB" w:rsidRPr="00A913DB" w:rsidRDefault="00A913DB" w:rsidP="00A913DB">
      <w:pPr>
        <w:pStyle w:val="Listenabsatz"/>
        <w:numPr>
          <w:ilvl w:val="0"/>
          <w:numId w:val="4"/>
        </w:numPr>
        <w:rPr>
          <w:sz w:val="20"/>
        </w:rPr>
      </w:pPr>
      <w:r w:rsidRPr="00A913DB">
        <w:rPr>
          <w:sz w:val="20"/>
        </w:rPr>
        <w:t>http://www.medienwerkstatt-online.de/</w:t>
      </w:r>
    </w:p>
    <w:p w:rsidR="00A913DB" w:rsidRPr="00A913DB" w:rsidRDefault="00A913DB" w:rsidP="00A913DB">
      <w:pPr>
        <w:pStyle w:val="Listenabsatz"/>
        <w:numPr>
          <w:ilvl w:val="0"/>
          <w:numId w:val="4"/>
        </w:numPr>
        <w:rPr>
          <w:color w:val="0000FF" w:themeColor="hyperlink"/>
          <w:sz w:val="20"/>
          <w:u w:val="single"/>
        </w:rPr>
      </w:pPr>
      <w:r w:rsidRPr="00A913DB">
        <w:rPr>
          <w:sz w:val="20"/>
        </w:rPr>
        <w:t>http://www.mauswiesel.bildung.hessen.de/</w:t>
      </w:r>
    </w:p>
    <w:p w:rsidR="00A913DB" w:rsidRPr="00A913DB" w:rsidRDefault="00A913DB" w:rsidP="00A913DB">
      <w:pPr>
        <w:pStyle w:val="Listenabsatz"/>
        <w:ind w:left="1080"/>
        <w:rPr>
          <w:rStyle w:val="Link"/>
          <w:sz w:val="20"/>
        </w:rPr>
      </w:pPr>
    </w:p>
    <w:p w:rsidR="00D11E8F" w:rsidRPr="00A913DB" w:rsidRDefault="00D11E8F" w:rsidP="00EB32A6">
      <w:pPr>
        <w:pStyle w:val="Listenabsatz"/>
        <w:numPr>
          <w:ilvl w:val="0"/>
          <w:numId w:val="24"/>
        </w:numPr>
        <w:rPr>
          <w:b/>
          <w:szCs w:val="24"/>
          <w:u w:val="single"/>
        </w:rPr>
      </w:pPr>
      <w:r w:rsidRPr="00A913DB">
        <w:rPr>
          <w:b/>
          <w:szCs w:val="24"/>
          <w:u w:val="single"/>
        </w:rPr>
        <w:t>Quellen</w:t>
      </w:r>
    </w:p>
    <w:p w:rsidR="00D11E8F" w:rsidRPr="00A913DB" w:rsidRDefault="00D11E8F" w:rsidP="00D11E8F">
      <w:pPr>
        <w:pStyle w:val="Listenabsatz"/>
        <w:rPr>
          <w:sz w:val="20"/>
          <w:u w:val="single"/>
        </w:rPr>
      </w:pPr>
    </w:p>
    <w:p w:rsidR="00A913DB" w:rsidRPr="00954DD1" w:rsidRDefault="00D11E8F" w:rsidP="00A913DB">
      <w:pPr>
        <w:pStyle w:val="Listenabsatz"/>
        <w:numPr>
          <w:ilvl w:val="0"/>
          <w:numId w:val="4"/>
        </w:numPr>
        <w:spacing w:line="240" w:lineRule="auto"/>
        <w:rPr>
          <w:sz w:val="18"/>
          <w:szCs w:val="18"/>
        </w:rPr>
      </w:pPr>
      <w:proofErr w:type="spellStart"/>
      <w:r w:rsidRPr="00954DD1">
        <w:rPr>
          <w:sz w:val="18"/>
          <w:szCs w:val="18"/>
        </w:rPr>
        <w:t>Mitzlaff</w:t>
      </w:r>
      <w:proofErr w:type="spellEnd"/>
      <w:r w:rsidRPr="00954DD1">
        <w:rPr>
          <w:sz w:val="18"/>
          <w:szCs w:val="18"/>
        </w:rPr>
        <w:t>, Hartmut (Hrsg.): Internationales Handbuch</w:t>
      </w:r>
      <w:r w:rsidR="00A913DB" w:rsidRPr="00954DD1">
        <w:rPr>
          <w:sz w:val="18"/>
          <w:szCs w:val="18"/>
        </w:rPr>
        <w:t xml:space="preserve">. </w:t>
      </w:r>
      <w:r w:rsidRPr="00954DD1">
        <w:rPr>
          <w:sz w:val="18"/>
          <w:szCs w:val="18"/>
        </w:rPr>
        <w:t xml:space="preserve">Computer (ICT), Grundschule, Kindergarten </w:t>
      </w:r>
    </w:p>
    <w:p w:rsidR="00D11E8F" w:rsidRPr="00954DD1" w:rsidRDefault="00D11E8F" w:rsidP="00A913DB">
      <w:pPr>
        <w:pStyle w:val="Listenabsatz"/>
        <w:spacing w:line="240" w:lineRule="auto"/>
        <w:ind w:left="1080"/>
        <w:rPr>
          <w:sz w:val="18"/>
          <w:szCs w:val="18"/>
        </w:rPr>
      </w:pPr>
      <w:r w:rsidRPr="00954DD1">
        <w:rPr>
          <w:sz w:val="18"/>
          <w:szCs w:val="18"/>
        </w:rPr>
        <w:t>und Neue Lernkultur (Band 1 und 2)</w:t>
      </w:r>
      <w:r w:rsidR="00A913DB" w:rsidRPr="00954DD1">
        <w:rPr>
          <w:sz w:val="18"/>
          <w:szCs w:val="18"/>
        </w:rPr>
        <w:t>, 2007.</w:t>
      </w:r>
    </w:p>
    <w:p w:rsidR="00876F3A" w:rsidRPr="00954DD1" w:rsidRDefault="00876F3A" w:rsidP="00876F3A">
      <w:pPr>
        <w:pStyle w:val="Listenabsatz"/>
        <w:numPr>
          <w:ilvl w:val="0"/>
          <w:numId w:val="4"/>
        </w:numPr>
        <w:rPr>
          <w:sz w:val="18"/>
          <w:szCs w:val="18"/>
        </w:rPr>
      </w:pPr>
      <w:r w:rsidRPr="00954DD1">
        <w:rPr>
          <w:sz w:val="18"/>
          <w:szCs w:val="18"/>
        </w:rPr>
        <w:t>http://www.lehrer-online.de/grenzen-ueberwinden.php?sid=66671386712918939532387908790720</w:t>
      </w:r>
    </w:p>
    <w:p w:rsidR="00876F3A" w:rsidRPr="00954DD1" w:rsidRDefault="00876F3A" w:rsidP="00876F3A">
      <w:pPr>
        <w:pStyle w:val="Listenabsatz"/>
        <w:numPr>
          <w:ilvl w:val="0"/>
          <w:numId w:val="4"/>
        </w:numPr>
        <w:rPr>
          <w:sz w:val="18"/>
          <w:szCs w:val="18"/>
        </w:rPr>
      </w:pPr>
      <w:r w:rsidRPr="00954DD1">
        <w:rPr>
          <w:sz w:val="18"/>
          <w:szCs w:val="18"/>
        </w:rPr>
        <w:t>http://www.lehrer-online.de/erste-mailkontakte.php?sid=94978477839559762132387958795660</w:t>
      </w:r>
    </w:p>
    <w:p w:rsidR="00876F3A" w:rsidRPr="00954DD1" w:rsidRDefault="00876F3A" w:rsidP="00876F3A">
      <w:pPr>
        <w:pStyle w:val="Listenabsatz"/>
        <w:numPr>
          <w:ilvl w:val="0"/>
          <w:numId w:val="4"/>
        </w:numPr>
        <w:rPr>
          <w:sz w:val="18"/>
          <w:szCs w:val="18"/>
        </w:rPr>
      </w:pPr>
      <w:r w:rsidRPr="00954DD1">
        <w:rPr>
          <w:sz w:val="18"/>
          <w:szCs w:val="18"/>
        </w:rPr>
        <w:t>http://www.lehrer-online.de/unendliche-geschichten.php?sid=86265156359181408032387968796250</w:t>
      </w:r>
    </w:p>
    <w:p w:rsidR="00876F3A" w:rsidRPr="00954DD1" w:rsidRDefault="00511527" w:rsidP="00876F3A">
      <w:pPr>
        <w:pStyle w:val="Listenabsatz"/>
        <w:numPr>
          <w:ilvl w:val="0"/>
          <w:numId w:val="4"/>
        </w:numPr>
        <w:rPr>
          <w:sz w:val="18"/>
          <w:szCs w:val="18"/>
        </w:rPr>
      </w:pPr>
      <w:r w:rsidRPr="00954DD1">
        <w:rPr>
          <w:sz w:val="18"/>
          <w:szCs w:val="18"/>
        </w:rPr>
        <w:t>http://www.schulportal-thueringen.de/c/document_library/get_file?folderId=20024&amp;name=DLFE-69.pdf</w:t>
      </w:r>
    </w:p>
    <w:p w:rsidR="00954DD1" w:rsidRPr="00954DD1" w:rsidRDefault="00BC0365" w:rsidP="00954DD1">
      <w:pPr>
        <w:pStyle w:val="Listenabsatz"/>
        <w:numPr>
          <w:ilvl w:val="0"/>
          <w:numId w:val="4"/>
        </w:numPr>
        <w:rPr>
          <w:sz w:val="18"/>
          <w:szCs w:val="18"/>
        </w:rPr>
      </w:pPr>
      <w:hyperlink r:id="rId8" w:history="1">
        <w:r w:rsidR="00511527" w:rsidRPr="00954DD1">
          <w:rPr>
            <w:sz w:val="18"/>
            <w:szCs w:val="18"/>
          </w:rPr>
          <w:t>http://wiki.infowiss.net/Kommunikationsmittel</w:t>
        </w:r>
      </w:hyperlink>
    </w:p>
    <w:p w:rsidR="00954DD1" w:rsidRPr="00954DD1" w:rsidRDefault="00BC0365" w:rsidP="00954DD1">
      <w:pPr>
        <w:pStyle w:val="Listenabsatz"/>
        <w:numPr>
          <w:ilvl w:val="0"/>
          <w:numId w:val="4"/>
        </w:numPr>
        <w:rPr>
          <w:sz w:val="18"/>
          <w:szCs w:val="18"/>
        </w:rPr>
      </w:pPr>
      <w:hyperlink r:id="rId9" w:history="1">
        <w:r w:rsidR="00954DD1" w:rsidRPr="00954DD1">
          <w:rPr>
            <w:sz w:val="18"/>
            <w:szCs w:val="18"/>
          </w:rPr>
          <w:t>http://www.wortbedeutung.info/Schreibwerkzeug/</w:t>
        </w:r>
      </w:hyperlink>
    </w:p>
    <w:p w:rsidR="00954DD1" w:rsidRPr="00954DD1" w:rsidRDefault="00BC0365" w:rsidP="00954DD1">
      <w:pPr>
        <w:pStyle w:val="Listenabsatz"/>
        <w:numPr>
          <w:ilvl w:val="0"/>
          <w:numId w:val="4"/>
        </w:numPr>
        <w:rPr>
          <w:sz w:val="18"/>
          <w:szCs w:val="18"/>
        </w:rPr>
      </w:pPr>
      <w:hyperlink r:id="rId10" w:history="1">
        <w:r w:rsidR="00954DD1" w:rsidRPr="00954DD1">
          <w:rPr>
            <w:sz w:val="18"/>
            <w:szCs w:val="18"/>
          </w:rPr>
          <w:t>http://www.schule-des-schreibens.de/fileadmin/template/sds-tp/treffpunkt-pdf/Treff26.pdf</w:t>
        </w:r>
      </w:hyperlink>
    </w:p>
    <w:p w:rsidR="00954DD1" w:rsidRPr="00954DD1" w:rsidRDefault="00BC0365" w:rsidP="00954DD1">
      <w:pPr>
        <w:pStyle w:val="Listenabsatz"/>
        <w:numPr>
          <w:ilvl w:val="0"/>
          <w:numId w:val="4"/>
        </w:numPr>
        <w:rPr>
          <w:sz w:val="18"/>
          <w:szCs w:val="18"/>
        </w:rPr>
      </w:pPr>
      <w:hyperlink r:id="rId11" w:history="1">
        <w:r w:rsidR="00954DD1" w:rsidRPr="00954DD1">
          <w:rPr>
            <w:sz w:val="18"/>
            <w:szCs w:val="18"/>
          </w:rPr>
          <w:t>http://www.bmukk.gv.at/medienpool/12730/88124.pdf</w:t>
        </w:r>
      </w:hyperlink>
    </w:p>
    <w:p w:rsidR="00954DD1" w:rsidRDefault="00754BEF" w:rsidP="00954DD1">
      <w:pPr>
        <w:pStyle w:val="Listenabsatz"/>
        <w:numPr>
          <w:ilvl w:val="0"/>
          <w:numId w:val="4"/>
        </w:numPr>
        <w:rPr>
          <w:sz w:val="18"/>
          <w:szCs w:val="18"/>
        </w:rPr>
      </w:pPr>
      <w:r w:rsidRPr="00754BEF">
        <w:rPr>
          <w:sz w:val="18"/>
          <w:szCs w:val="18"/>
        </w:rPr>
        <w:t>http://www.zeit.de/2008/36/Ode-Komm-Stichw</w:t>
      </w:r>
    </w:p>
    <w:p w:rsidR="00754BEF" w:rsidRDefault="00754BEF" w:rsidP="00754BEF">
      <w:pPr>
        <w:pStyle w:val="Listenabsatz"/>
        <w:numPr>
          <w:ilvl w:val="0"/>
          <w:numId w:val="4"/>
        </w:numPr>
        <w:rPr>
          <w:sz w:val="18"/>
          <w:szCs w:val="18"/>
        </w:rPr>
      </w:pPr>
      <w:r w:rsidRPr="00754BEF">
        <w:rPr>
          <w:sz w:val="18"/>
          <w:szCs w:val="18"/>
        </w:rPr>
        <w:t>Rahmenplan: http://grundschule.bildung.hessen.de/rahmenplan/index.html</w:t>
      </w:r>
    </w:p>
    <w:p w:rsidR="00511527" w:rsidRPr="00EF15C1" w:rsidRDefault="004B3F79" w:rsidP="00EF15C1">
      <w:pPr>
        <w:pStyle w:val="Listenabsatz"/>
        <w:numPr>
          <w:ilvl w:val="0"/>
          <w:numId w:val="4"/>
        </w:numPr>
        <w:rPr>
          <w:sz w:val="18"/>
          <w:szCs w:val="18"/>
        </w:rPr>
      </w:pPr>
      <w:r w:rsidRPr="00754BEF">
        <w:rPr>
          <w:sz w:val="18"/>
          <w:szCs w:val="18"/>
        </w:rPr>
        <w:t>Bildungsstandards: http://www.iq.hessen.de/irj/IQ_Internet?uid=44540e7a-</w:t>
      </w:r>
      <w:r w:rsidRPr="00EF15C1">
        <w:rPr>
          <w:sz w:val="18"/>
          <w:szCs w:val="18"/>
        </w:rPr>
        <w:t>7f32-7821-f012-f31e2389e481</w:t>
      </w:r>
    </w:p>
    <w:sectPr w:rsidR="00511527" w:rsidRPr="00EF15C1" w:rsidSect="00606CA6">
      <w:footerReference w:type="default" r:id="rId12"/>
      <w:pgSz w:w="11906" w:h="16838"/>
      <w:pgMar w:top="709" w:right="1417" w:bottom="1134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31D" w:rsidRDefault="0014531D" w:rsidP="00606CA6">
      <w:pPr>
        <w:spacing w:after="0" w:line="240" w:lineRule="auto"/>
      </w:pPr>
      <w:r>
        <w:separator/>
      </w:r>
    </w:p>
  </w:endnote>
  <w:endnote w:type="continuationSeparator" w:id="0">
    <w:p w:rsidR="0014531D" w:rsidRDefault="0014531D" w:rsidP="0060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840698"/>
      <w:docPartObj>
        <w:docPartGallery w:val="Page Numbers (Bottom of Page)"/>
        <w:docPartUnique/>
      </w:docPartObj>
    </w:sdtPr>
    <w:sdtEndPr/>
    <w:sdtContent>
      <w:p w:rsidR="006253BA" w:rsidRDefault="006253BA">
        <w:pPr>
          <w:pStyle w:val="Fuzeile"/>
          <w:jc w:val="center"/>
        </w:pPr>
        <w:r>
          <w:t>-</w:t>
        </w:r>
        <w:r w:rsidR="009C4CC8">
          <w:fldChar w:fldCharType="begin"/>
        </w:r>
        <w:r w:rsidR="000C6CF5">
          <w:instrText xml:space="preserve"> PAGE   \* MERGEFORMAT </w:instrText>
        </w:r>
        <w:r w:rsidR="009C4CC8">
          <w:fldChar w:fldCharType="separate"/>
        </w:r>
        <w:r w:rsidR="00BC0365">
          <w:rPr>
            <w:noProof/>
          </w:rPr>
          <w:t>4</w:t>
        </w:r>
        <w:r w:rsidR="009C4CC8">
          <w:rPr>
            <w:noProof/>
          </w:rPr>
          <w:fldChar w:fldCharType="end"/>
        </w:r>
        <w:r>
          <w:t>-</w:t>
        </w:r>
      </w:p>
    </w:sdtContent>
  </w:sdt>
  <w:p w:rsidR="006253BA" w:rsidRDefault="006253BA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31D" w:rsidRDefault="0014531D" w:rsidP="00606CA6">
      <w:pPr>
        <w:spacing w:after="0" w:line="240" w:lineRule="auto"/>
      </w:pPr>
      <w:r>
        <w:separator/>
      </w:r>
    </w:p>
  </w:footnote>
  <w:footnote w:type="continuationSeparator" w:id="0">
    <w:p w:rsidR="0014531D" w:rsidRDefault="0014531D" w:rsidP="00606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67C"/>
    <w:multiLevelType w:val="hybridMultilevel"/>
    <w:tmpl w:val="744C24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53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72924"/>
    <w:multiLevelType w:val="hybridMultilevel"/>
    <w:tmpl w:val="F25A30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464FA1"/>
    <w:multiLevelType w:val="hybridMultilevel"/>
    <w:tmpl w:val="1800F5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601A6"/>
    <w:multiLevelType w:val="hybridMultilevel"/>
    <w:tmpl w:val="0A060992"/>
    <w:lvl w:ilvl="0" w:tplc="A5924E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06718"/>
    <w:multiLevelType w:val="hybridMultilevel"/>
    <w:tmpl w:val="A0A8F4B0"/>
    <w:lvl w:ilvl="0" w:tplc="ABA2E60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768F8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0251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F6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E4ADC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144DD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CA36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EA483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DCA79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28411D"/>
    <w:multiLevelType w:val="hybridMultilevel"/>
    <w:tmpl w:val="DCCC08B0"/>
    <w:lvl w:ilvl="0" w:tplc="829292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347B2"/>
    <w:multiLevelType w:val="hybridMultilevel"/>
    <w:tmpl w:val="63C035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847D6"/>
    <w:multiLevelType w:val="hybridMultilevel"/>
    <w:tmpl w:val="41F4BEB6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BB23059"/>
    <w:multiLevelType w:val="hybridMultilevel"/>
    <w:tmpl w:val="10F609A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E822A7"/>
    <w:multiLevelType w:val="hybridMultilevel"/>
    <w:tmpl w:val="51EC4E56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DF4509B"/>
    <w:multiLevelType w:val="hybridMultilevel"/>
    <w:tmpl w:val="FE72F230"/>
    <w:lvl w:ilvl="0" w:tplc="C34E1AF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809FF"/>
    <w:multiLevelType w:val="hybridMultilevel"/>
    <w:tmpl w:val="5908188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5767AB"/>
    <w:multiLevelType w:val="hybridMultilevel"/>
    <w:tmpl w:val="9C18EB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09E769B"/>
    <w:multiLevelType w:val="hybridMultilevel"/>
    <w:tmpl w:val="BA5C029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D2C7206"/>
    <w:multiLevelType w:val="hybridMultilevel"/>
    <w:tmpl w:val="F05A6442"/>
    <w:lvl w:ilvl="0" w:tplc="D9506FF8"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FCD6EDA"/>
    <w:multiLevelType w:val="multilevel"/>
    <w:tmpl w:val="26E47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408320C8"/>
    <w:multiLevelType w:val="hybridMultilevel"/>
    <w:tmpl w:val="BD202962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4122181"/>
    <w:multiLevelType w:val="hybridMultilevel"/>
    <w:tmpl w:val="3A28984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4C44ABA"/>
    <w:multiLevelType w:val="hybridMultilevel"/>
    <w:tmpl w:val="EBF4A7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16B5D"/>
    <w:multiLevelType w:val="multilevel"/>
    <w:tmpl w:val="FD809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0">
    <w:nsid w:val="450763DE"/>
    <w:multiLevelType w:val="hybridMultilevel"/>
    <w:tmpl w:val="3592A2D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600401B"/>
    <w:multiLevelType w:val="hybridMultilevel"/>
    <w:tmpl w:val="275ECE4C"/>
    <w:lvl w:ilvl="0" w:tplc="30AA411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9B85F29"/>
    <w:multiLevelType w:val="multilevel"/>
    <w:tmpl w:val="325C4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23">
    <w:nsid w:val="4FB173D9"/>
    <w:multiLevelType w:val="hybridMultilevel"/>
    <w:tmpl w:val="9F1EB33A"/>
    <w:lvl w:ilvl="0" w:tplc="46A453E2"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51A62041"/>
    <w:multiLevelType w:val="multilevel"/>
    <w:tmpl w:val="6E74D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/>
        <w:color w:val="auto"/>
        <w:sz w:val="22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  <w:color w:val="auto"/>
        <w:sz w:val="22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  <w:color w:val="auto"/>
        <w:sz w:val="22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hint="default"/>
        <w:b/>
        <w:color w:val="auto"/>
        <w:sz w:val="22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  <w:color w:val="auto"/>
        <w:sz w:val="22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  <w:b/>
        <w:color w:val="auto"/>
        <w:sz w:val="22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  <w:color w:val="auto"/>
        <w:sz w:val="22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b/>
        <w:color w:val="auto"/>
        <w:sz w:val="22"/>
        <w:u w:val="single"/>
      </w:rPr>
    </w:lvl>
  </w:abstractNum>
  <w:abstractNum w:abstractNumId="25">
    <w:nsid w:val="51EB62AE"/>
    <w:multiLevelType w:val="hybridMultilevel"/>
    <w:tmpl w:val="063CA57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2512747"/>
    <w:multiLevelType w:val="hybridMultilevel"/>
    <w:tmpl w:val="22F458DE"/>
    <w:lvl w:ilvl="0" w:tplc="B7EC8BF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E217F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D478A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F0FBE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AED18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44797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81ED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98330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72CC0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6C58CB"/>
    <w:multiLevelType w:val="hybridMultilevel"/>
    <w:tmpl w:val="59D4B530"/>
    <w:lvl w:ilvl="0" w:tplc="30AA411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A012890"/>
    <w:multiLevelType w:val="hybridMultilevel"/>
    <w:tmpl w:val="76E00C40"/>
    <w:lvl w:ilvl="0" w:tplc="A6B875FA">
      <w:start w:val="3"/>
      <w:numFmt w:val="bullet"/>
      <w:lvlText w:val="-"/>
      <w:lvlJc w:val="left"/>
      <w:pPr>
        <w:ind w:left="1647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>
    <w:nsid w:val="5AE67778"/>
    <w:multiLevelType w:val="hybridMultilevel"/>
    <w:tmpl w:val="3EB8A602"/>
    <w:lvl w:ilvl="0" w:tplc="6FC69338"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>
    <w:nsid w:val="5F2E3FB5"/>
    <w:multiLevelType w:val="hybridMultilevel"/>
    <w:tmpl w:val="FD5663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751A83"/>
    <w:multiLevelType w:val="hybridMultilevel"/>
    <w:tmpl w:val="AAD087B2"/>
    <w:lvl w:ilvl="0" w:tplc="542EEE9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26052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4527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BE3AE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CFC6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DE6A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74082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E8A44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3EE38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ED3B9D"/>
    <w:multiLevelType w:val="hybridMultilevel"/>
    <w:tmpl w:val="7164A57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EFE4E0E"/>
    <w:multiLevelType w:val="hybridMultilevel"/>
    <w:tmpl w:val="DB90A46C"/>
    <w:lvl w:ilvl="0" w:tplc="EDD6F2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016FC"/>
    <w:multiLevelType w:val="hybridMultilevel"/>
    <w:tmpl w:val="BFE087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01F3C"/>
    <w:multiLevelType w:val="hybridMultilevel"/>
    <w:tmpl w:val="68FAA044"/>
    <w:lvl w:ilvl="0" w:tplc="ADE4A5E2"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>
    <w:nsid w:val="716D2E49"/>
    <w:multiLevelType w:val="hybridMultilevel"/>
    <w:tmpl w:val="7C6260FA"/>
    <w:lvl w:ilvl="0" w:tplc="61402F56"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>
    <w:nsid w:val="747F0D93"/>
    <w:multiLevelType w:val="hybridMultilevel"/>
    <w:tmpl w:val="011A942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3"/>
  </w:num>
  <w:num w:numId="4">
    <w:abstractNumId w:val="21"/>
  </w:num>
  <w:num w:numId="5">
    <w:abstractNumId w:val="0"/>
  </w:num>
  <w:num w:numId="6">
    <w:abstractNumId w:val="22"/>
  </w:num>
  <w:num w:numId="7">
    <w:abstractNumId w:val="8"/>
  </w:num>
  <w:num w:numId="8">
    <w:abstractNumId w:val="19"/>
  </w:num>
  <w:num w:numId="9">
    <w:abstractNumId w:val="9"/>
  </w:num>
  <w:num w:numId="10">
    <w:abstractNumId w:val="25"/>
  </w:num>
  <w:num w:numId="11">
    <w:abstractNumId w:val="7"/>
  </w:num>
  <w:num w:numId="12">
    <w:abstractNumId w:val="2"/>
  </w:num>
  <w:num w:numId="13">
    <w:abstractNumId w:val="17"/>
  </w:num>
  <w:num w:numId="14">
    <w:abstractNumId w:val="34"/>
  </w:num>
  <w:num w:numId="15">
    <w:abstractNumId w:val="24"/>
  </w:num>
  <w:num w:numId="16">
    <w:abstractNumId w:val="1"/>
  </w:num>
  <w:num w:numId="17">
    <w:abstractNumId w:val="11"/>
  </w:num>
  <w:num w:numId="18">
    <w:abstractNumId w:val="32"/>
  </w:num>
  <w:num w:numId="19">
    <w:abstractNumId w:val="12"/>
  </w:num>
  <w:num w:numId="20">
    <w:abstractNumId w:val="13"/>
  </w:num>
  <w:num w:numId="21">
    <w:abstractNumId w:val="6"/>
  </w:num>
  <w:num w:numId="22">
    <w:abstractNumId w:val="16"/>
  </w:num>
  <w:num w:numId="23">
    <w:abstractNumId w:val="30"/>
  </w:num>
  <w:num w:numId="24">
    <w:abstractNumId w:val="15"/>
  </w:num>
  <w:num w:numId="25">
    <w:abstractNumId w:val="37"/>
  </w:num>
  <w:num w:numId="26">
    <w:abstractNumId w:val="20"/>
  </w:num>
  <w:num w:numId="27">
    <w:abstractNumId w:val="18"/>
  </w:num>
  <w:num w:numId="28">
    <w:abstractNumId w:val="5"/>
  </w:num>
  <w:num w:numId="29">
    <w:abstractNumId w:val="23"/>
  </w:num>
  <w:num w:numId="30">
    <w:abstractNumId w:val="35"/>
  </w:num>
  <w:num w:numId="31">
    <w:abstractNumId w:val="36"/>
  </w:num>
  <w:num w:numId="32">
    <w:abstractNumId w:val="14"/>
  </w:num>
  <w:num w:numId="33">
    <w:abstractNumId w:val="29"/>
  </w:num>
  <w:num w:numId="34">
    <w:abstractNumId w:val="28"/>
  </w:num>
  <w:num w:numId="35">
    <w:abstractNumId w:val="31"/>
  </w:num>
  <w:num w:numId="36">
    <w:abstractNumId w:val="4"/>
  </w:num>
  <w:num w:numId="37">
    <w:abstractNumId w:val="26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BB"/>
    <w:rsid w:val="00026121"/>
    <w:rsid w:val="000378D8"/>
    <w:rsid w:val="00083749"/>
    <w:rsid w:val="000C449C"/>
    <w:rsid w:val="000C6CF5"/>
    <w:rsid w:val="0014531D"/>
    <w:rsid w:val="00164661"/>
    <w:rsid w:val="001A064D"/>
    <w:rsid w:val="001A5512"/>
    <w:rsid w:val="001C682E"/>
    <w:rsid w:val="001F7C54"/>
    <w:rsid w:val="00221DAE"/>
    <w:rsid w:val="0025130F"/>
    <w:rsid w:val="002C2970"/>
    <w:rsid w:val="002C65B2"/>
    <w:rsid w:val="00301171"/>
    <w:rsid w:val="00303EC1"/>
    <w:rsid w:val="00337B80"/>
    <w:rsid w:val="00340322"/>
    <w:rsid w:val="00344BA8"/>
    <w:rsid w:val="00345578"/>
    <w:rsid w:val="00360637"/>
    <w:rsid w:val="003652D2"/>
    <w:rsid w:val="003A696F"/>
    <w:rsid w:val="003F1177"/>
    <w:rsid w:val="004705B2"/>
    <w:rsid w:val="004A0C2B"/>
    <w:rsid w:val="004A43FC"/>
    <w:rsid w:val="004B3F79"/>
    <w:rsid w:val="004B6C1A"/>
    <w:rsid w:val="004F3613"/>
    <w:rsid w:val="004F4DA8"/>
    <w:rsid w:val="00505959"/>
    <w:rsid w:val="00511527"/>
    <w:rsid w:val="005B28BE"/>
    <w:rsid w:val="005E6EED"/>
    <w:rsid w:val="00606CA6"/>
    <w:rsid w:val="00625059"/>
    <w:rsid w:val="006253BA"/>
    <w:rsid w:val="006360CF"/>
    <w:rsid w:val="0066506D"/>
    <w:rsid w:val="006C202D"/>
    <w:rsid w:val="00711759"/>
    <w:rsid w:val="0074527C"/>
    <w:rsid w:val="00754BEF"/>
    <w:rsid w:val="0079383B"/>
    <w:rsid w:val="00801F25"/>
    <w:rsid w:val="00813EBB"/>
    <w:rsid w:val="00831E8A"/>
    <w:rsid w:val="008434DC"/>
    <w:rsid w:val="008511CF"/>
    <w:rsid w:val="00876F3A"/>
    <w:rsid w:val="008776E7"/>
    <w:rsid w:val="008966E8"/>
    <w:rsid w:val="008F6106"/>
    <w:rsid w:val="00903194"/>
    <w:rsid w:val="0091650D"/>
    <w:rsid w:val="00954DD1"/>
    <w:rsid w:val="00967D70"/>
    <w:rsid w:val="00967F9F"/>
    <w:rsid w:val="009726F6"/>
    <w:rsid w:val="00983244"/>
    <w:rsid w:val="009C4CC8"/>
    <w:rsid w:val="009F2706"/>
    <w:rsid w:val="00A913DB"/>
    <w:rsid w:val="00AB1516"/>
    <w:rsid w:val="00AE3E45"/>
    <w:rsid w:val="00B21F84"/>
    <w:rsid w:val="00B30F19"/>
    <w:rsid w:val="00B406ED"/>
    <w:rsid w:val="00B47E89"/>
    <w:rsid w:val="00B6018C"/>
    <w:rsid w:val="00B64A72"/>
    <w:rsid w:val="00BA5D45"/>
    <w:rsid w:val="00BC0365"/>
    <w:rsid w:val="00BE6BE9"/>
    <w:rsid w:val="00C74F7F"/>
    <w:rsid w:val="00CB13EB"/>
    <w:rsid w:val="00CB5B1F"/>
    <w:rsid w:val="00CD4BFC"/>
    <w:rsid w:val="00CE0A50"/>
    <w:rsid w:val="00D11E8F"/>
    <w:rsid w:val="00D13A87"/>
    <w:rsid w:val="00D67CED"/>
    <w:rsid w:val="00D93A6F"/>
    <w:rsid w:val="00D966D7"/>
    <w:rsid w:val="00DA2634"/>
    <w:rsid w:val="00DC4AC8"/>
    <w:rsid w:val="00DC70E8"/>
    <w:rsid w:val="00E4593B"/>
    <w:rsid w:val="00EB32A6"/>
    <w:rsid w:val="00EF15C1"/>
    <w:rsid w:val="00FD24B3"/>
    <w:rsid w:val="00FE5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3EBB"/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6466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standardschriftart"/>
    <w:link w:val="berschrift1"/>
    <w:uiPriority w:val="9"/>
    <w:rsid w:val="00164661"/>
    <w:rPr>
      <w:rFonts w:eastAsiaTheme="majorEastAsia" w:cstheme="majorBidi"/>
      <w:b/>
      <w:bCs/>
      <w:sz w:val="28"/>
      <w:szCs w:val="28"/>
    </w:rPr>
  </w:style>
  <w:style w:type="paragraph" w:styleId="KeinLeerraum">
    <w:name w:val="No Spacing"/>
    <w:link w:val="KeinLeerraumZchn"/>
    <w:uiPriority w:val="1"/>
    <w:qFormat/>
    <w:rsid w:val="00813E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KeinLeerraumZchn">
    <w:name w:val="Kein Leerraum Zchn"/>
    <w:basedOn w:val="Absatzstandardschriftart"/>
    <w:link w:val="KeinLeerraum"/>
    <w:uiPriority w:val="1"/>
    <w:rsid w:val="00813EBB"/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813EB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813E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standardschriftart"/>
    <w:link w:val="Fuzeile"/>
    <w:uiPriority w:val="99"/>
    <w:rsid w:val="00813EBB"/>
  </w:style>
  <w:style w:type="table" w:styleId="Tabellenraster">
    <w:name w:val="Table Grid"/>
    <w:basedOn w:val="NormaleTabelle"/>
    <w:uiPriority w:val="59"/>
    <w:rsid w:val="00D11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D11E8F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606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standardschriftart"/>
    <w:link w:val="Kopfzeile"/>
    <w:uiPriority w:val="99"/>
    <w:semiHidden/>
    <w:rsid w:val="00606CA6"/>
    <w:rPr>
      <w:rFonts w:ascii="Calibri" w:eastAsia="Calibri" w:hAnsi="Calibri" w:cs="Times New Roman"/>
    </w:rPr>
  </w:style>
  <w:style w:type="character" w:styleId="Platzhaltertext">
    <w:name w:val="Placeholder Text"/>
    <w:basedOn w:val="Absatzstandardschriftart"/>
    <w:uiPriority w:val="99"/>
    <w:semiHidden/>
    <w:rsid w:val="00B406E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standardschriftart"/>
    <w:link w:val="Sprechblasentext"/>
    <w:uiPriority w:val="99"/>
    <w:semiHidden/>
    <w:rsid w:val="00B406ED"/>
    <w:rPr>
      <w:rFonts w:ascii="Tahoma" w:eastAsia="Calibri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AE3E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3EBB"/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6466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standardschriftart"/>
    <w:link w:val="berschrift1"/>
    <w:uiPriority w:val="9"/>
    <w:rsid w:val="00164661"/>
    <w:rPr>
      <w:rFonts w:eastAsiaTheme="majorEastAsia" w:cstheme="majorBidi"/>
      <w:b/>
      <w:bCs/>
      <w:sz w:val="28"/>
      <w:szCs w:val="28"/>
    </w:rPr>
  </w:style>
  <w:style w:type="paragraph" w:styleId="KeinLeerraum">
    <w:name w:val="No Spacing"/>
    <w:link w:val="KeinLeerraumZchn"/>
    <w:uiPriority w:val="1"/>
    <w:qFormat/>
    <w:rsid w:val="00813E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KeinLeerraumZchn">
    <w:name w:val="Kein Leerraum Zchn"/>
    <w:basedOn w:val="Absatzstandardschriftart"/>
    <w:link w:val="KeinLeerraum"/>
    <w:uiPriority w:val="1"/>
    <w:rsid w:val="00813EBB"/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813EB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813E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standardschriftart"/>
    <w:link w:val="Fuzeile"/>
    <w:uiPriority w:val="99"/>
    <w:rsid w:val="00813EBB"/>
  </w:style>
  <w:style w:type="table" w:styleId="Tabellenraster">
    <w:name w:val="Table Grid"/>
    <w:basedOn w:val="NormaleTabelle"/>
    <w:uiPriority w:val="59"/>
    <w:rsid w:val="00D11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D11E8F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606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standardschriftart"/>
    <w:link w:val="Kopfzeile"/>
    <w:uiPriority w:val="99"/>
    <w:semiHidden/>
    <w:rsid w:val="00606CA6"/>
    <w:rPr>
      <w:rFonts w:ascii="Calibri" w:eastAsia="Calibri" w:hAnsi="Calibri" w:cs="Times New Roman"/>
    </w:rPr>
  </w:style>
  <w:style w:type="character" w:styleId="Platzhaltertext">
    <w:name w:val="Placeholder Text"/>
    <w:basedOn w:val="Absatzstandardschriftart"/>
    <w:uiPriority w:val="99"/>
    <w:semiHidden/>
    <w:rsid w:val="00B406E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standardschriftart"/>
    <w:link w:val="Sprechblasentext"/>
    <w:uiPriority w:val="99"/>
    <w:semiHidden/>
    <w:rsid w:val="00B406ED"/>
    <w:rPr>
      <w:rFonts w:ascii="Tahoma" w:eastAsia="Calibri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AE3E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6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1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02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13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7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90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2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49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3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72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6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bmukk.gv.at/medienpool/12730/88124.pdf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iki.infowiss.net/Kommunikationsmittel" TargetMode="External"/><Relationship Id="rId9" Type="http://schemas.openxmlformats.org/officeDocument/2006/relationships/hyperlink" Target="http://www.wortbedeutung.info/Schreibwerkzeug/" TargetMode="External"/><Relationship Id="rId10" Type="http://schemas.openxmlformats.org/officeDocument/2006/relationships/hyperlink" Target="http://www.schule-des-schreibens.de/fileadmin/template/sds-tp/treffpunkt-pdf/Treff26.pdf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1186</Words>
  <Characters>7473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</dc:creator>
  <cp:lastModifiedBy>Mo Bu</cp:lastModifiedBy>
  <cp:revision>2</cp:revision>
  <dcterms:created xsi:type="dcterms:W3CDTF">2011-12-19T12:52:00Z</dcterms:created>
  <dcterms:modified xsi:type="dcterms:W3CDTF">2011-12-19T12:52:00Z</dcterms:modified>
</cp:coreProperties>
</file>